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E7" w:rsidRDefault="00DF0B3C">
      <w:pPr>
        <w:widowControl/>
        <w:kinsoku w:val="0"/>
        <w:autoSpaceDE w:val="0"/>
        <w:autoSpaceDN w:val="0"/>
        <w:adjustRightInd w:val="0"/>
        <w:spacing w:line="300" w:lineRule="auto"/>
        <w:ind w:firstLineChars="0" w:firstLine="0"/>
        <w:textAlignment w:val="baseline"/>
        <w:rPr>
          <w:rFonts w:eastAsia="黑体" w:cs="Times New Roman"/>
        </w:rPr>
      </w:pPr>
      <w:r>
        <w:rPr>
          <w:rFonts w:eastAsia="黑体" w:cs="Times New Roman"/>
        </w:rPr>
        <w:t>附件</w:t>
      </w:r>
      <w:r w:rsidR="00C56D88">
        <w:rPr>
          <w:rFonts w:eastAsia="黑体" w:cs="Times New Roman"/>
        </w:rPr>
        <w:t>4</w:t>
      </w:r>
    </w:p>
    <w:p w:rsidR="008038E7" w:rsidRDefault="00DF0B3C">
      <w:pPr>
        <w:pStyle w:val="1"/>
        <w:spacing w:afterLines="0" w:after="0"/>
      </w:pPr>
      <w:r>
        <w:t>材料科学与工程学院研究生奖学金</w:t>
      </w:r>
    </w:p>
    <w:p w:rsidR="008038E7" w:rsidRDefault="00DF0B3C">
      <w:pPr>
        <w:pStyle w:val="1"/>
        <w:spacing w:after="468"/>
      </w:pPr>
      <w:r>
        <w:t>德育综合表现评分办法</w:t>
      </w:r>
    </w:p>
    <w:p w:rsidR="008038E7" w:rsidRDefault="00DF0B3C">
      <w:r>
        <w:rPr>
          <w:rFonts w:hint="eastAsia"/>
        </w:rPr>
        <w:t>根据《研究生国家奖学金德育综合表现评定原则》，</w:t>
      </w:r>
      <w:r>
        <w:t>德育综合表现包括基础评价、德育奖励、特殊表现三项，满分为</w:t>
      </w:r>
      <w:r>
        <w:t>5</w:t>
      </w:r>
      <w:r>
        <w:t>分，其中基础评价</w:t>
      </w:r>
      <w:r>
        <w:t>3</w:t>
      </w:r>
      <w:r>
        <w:t>分、德育奖励及特殊表现</w:t>
      </w:r>
      <w:r>
        <w:t>2</w:t>
      </w:r>
      <w:r>
        <w:t>分。</w:t>
      </w:r>
    </w:p>
    <w:p w:rsidR="008038E7" w:rsidRDefault="00DF0B3C">
      <w:pPr>
        <w:pStyle w:val="3"/>
      </w:pPr>
      <w:r>
        <w:t>一、基础评价（满分</w:t>
      </w:r>
      <w:r>
        <w:t>3</w:t>
      </w:r>
      <w:r>
        <w:t>分）</w:t>
      </w:r>
    </w:p>
    <w:p w:rsidR="008038E7" w:rsidRDefault="00DF0B3C">
      <w:bookmarkStart w:id="0" w:name="_GoBack"/>
      <w:r>
        <w:t>基础评价</w:t>
      </w:r>
      <w:r>
        <w:rPr>
          <w:rFonts w:hint="eastAsia"/>
        </w:rPr>
        <w:t>应充分反映研究生的德育综合表现</w:t>
      </w:r>
      <w:r>
        <w:t>，评价</w:t>
      </w:r>
      <w:r>
        <w:rPr>
          <w:rFonts w:hint="eastAsia"/>
        </w:rPr>
        <w:t>工作</w:t>
      </w:r>
      <w:r>
        <w:t>确保公开、公正、公平。基础评价包括</w:t>
      </w:r>
      <w:r>
        <w:rPr>
          <w:rFonts w:hint="eastAsia"/>
          <w:b/>
          <w:bCs/>
        </w:rPr>
        <w:t>日常德育表现、承担公共服务情况、活动奖励情况。</w:t>
      </w:r>
      <w:r>
        <w:t>其中，日常德育表现满分为</w:t>
      </w:r>
      <w:r>
        <w:rPr>
          <w:rFonts w:hint="eastAsia"/>
        </w:rPr>
        <w:t>1</w:t>
      </w:r>
      <w:r>
        <w:t>分，有相关减分项，基础评价则为</w:t>
      </w:r>
      <w:r>
        <w:t>0</w:t>
      </w:r>
      <w:r>
        <w:t>分；承担公共服务满分</w:t>
      </w:r>
      <w:r>
        <w:t>1</w:t>
      </w:r>
      <w:r>
        <w:t>分，最高可得</w:t>
      </w:r>
      <w:r>
        <w:t>1</w:t>
      </w:r>
      <w:r>
        <w:t>分，最低为</w:t>
      </w:r>
      <w:r>
        <w:t>0</w:t>
      </w:r>
      <w:r>
        <w:t>分</w:t>
      </w:r>
      <w:r>
        <w:rPr>
          <w:rFonts w:hint="eastAsia"/>
        </w:rPr>
        <w:t>；活动奖励满分</w:t>
      </w:r>
      <w:r>
        <w:rPr>
          <w:rFonts w:hint="eastAsia"/>
        </w:rPr>
        <w:t>1</w:t>
      </w:r>
      <w:r>
        <w:rPr>
          <w:rFonts w:hint="eastAsia"/>
        </w:rPr>
        <w:t>分，最高可得一分，最低为</w:t>
      </w:r>
      <w:r>
        <w:rPr>
          <w:rFonts w:hint="eastAsia"/>
        </w:rPr>
        <w:t>0</w:t>
      </w:r>
      <w:r>
        <w:rPr>
          <w:rFonts w:hint="eastAsia"/>
        </w:rPr>
        <w:t>分。</w:t>
      </w:r>
    </w:p>
    <w:bookmarkEnd w:id="0"/>
    <w:p w:rsidR="008038E7" w:rsidRDefault="00DF0B3C">
      <w:pPr>
        <w:ind w:firstLine="643"/>
        <w:rPr>
          <w:b/>
          <w:bCs/>
        </w:rPr>
      </w:pPr>
      <w:r>
        <w:rPr>
          <w:rFonts w:hint="eastAsia"/>
          <w:b/>
          <w:bCs/>
        </w:rPr>
        <w:t>（一）日常德育表现（满分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分）</w:t>
      </w:r>
    </w:p>
    <w:p w:rsidR="008038E7" w:rsidRDefault="00DF0B3C">
      <w:r>
        <w:rPr>
          <w:rFonts w:hint="eastAsia"/>
        </w:rPr>
        <w:t>日常德育表现是对申报人思想道德、文化修养、参加学院以及学校活动情况等方面的综合评价，如无相关减分项，此项为满分。</w:t>
      </w:r>
    </w:p>
    <w:p w:rsidR="008038E7" w:rsidRDefault="00DF0B3C">
      <w:pPr>
        <w:ind w:firstLine="643"/>
        <w:rPr>
          <w:b/>
          <w:bCs/>
        </w:rPr>
      </w:pPr>
      <w:r>
        <w:rPr>
          <w:rFonts w:hint="eastAsia"/>
          <w:b/>
          <w:bCs/>
        </w:rPr>
        <w:t>参评年度出现以下行为的，基础评价为</w:t>
      </w:r>
      <w:r>
        <w:rPr>
          <w:rFonts w:hint="eastAsia"/>
          <w:b/>
          <w:bCs/>
        </w:rPr>
        <w:t>0</w:t>
      </w:r>
      <w:r>
        <w:rPr>
          <w:rFonts w:hint="eastAsia"/>
          <w:b/>
          <w:bCs/>
        </w:rPr>
        <w:t>分：</w:t>
      </w:r>
    </w:p>
    <w:p w:rsidR="008038E7" w:rsidRDefault="00DF0B3C">
      <w:pPr>
        <w:numPr>
          <w:ilvl w:val="255"/>
          <w:numId w:val="0"/>
        </w:numPr>
        <w:ind w:firstLineChars="200" w:firstLine="640"/>
      </w:pPr>
      <w:r>
        <w:rPr>
          <w:rFonts w:hint="eastAsia"/>
        </w:rPr>
        <w:t>1.</w:t>
      </w:r>
      <w:r>
        <w:rPr>
          <w:rFonts w:hint="eastAsia"/>
        </w:rPr>
        <w:t>存在违反法律法规、校规校纪等行为；</w:t>
      </w:r>
    </w:p>
    <w:p w:rsidR="008038E7" w:rsidRDefault="00DF0B3C">
      <w:pPr>
        <w:numPr>
          <w:ilvl w:val="255"/>
          <w:numId w:val="0"/>
        </w:numPr>
        <w:ind w:firstLineChars="200" w:firstLine="640"/>
      </w:pPr>
      <w:r>
        <w:rPr>
          <w:rFonts w:hint="eastAsia"/>
        </w:rPr>
        <w:t>2.</w:t>
      </w:r>
      <w:r>
        <w:rPr>
          <w:rFonts w:hint="eastAsia"/>
        </w:rPr>
        <w:t>受到各级、各类处分者。</w:t>
      </w:r>
    </w:p>
    <w:p w:rsidR="008038E7" w:rsidRDefault="00DF0B3C">
      <w:pPr>
        <w:ind w:firstLine="643"/>
        <w:rPr>
          <w:b/>
          <w:bCs/>
        </w:rPr>
      </w:pPr>
      <w:r>
        <w:rPr>
          <w:rFonts w:hint="eastAsia"/>
          <w:b/>
          <w:bCs/>
        </w:rPr>
        <w:t>（二）承担公共服务情况（满分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分）</w:t>
      </w:r>
    </w:p>
    <w:p w:rsidR="008038E7" w:rsidRDefault="00DF0B3C">
      <w:r>
        <w:t>承担公共服务</w:t>
      </w:r>
      <w:r>
        <w:rPr>
          <w:rFonts w:hint="eastAsia"/>
        </w:rPr>
        <w:t>情况</w:t>
      </w:r>
      <w:r>
        <w:t>指研究生在</w:t>
      </w:r>
      <w:r>
        <w:rPr>
          <w:rFonts w:hint="eastAsia"/>
        </w:rPr>
        <w:t>校（院）级</w:t>
      </w:r>
      <w:r>
        <w:t>研究生会、</w:t>
      </w:r>
      <w:r>
        <w:rPr>
          <w:rFonts w:hint="eastAsia"/>
        </w:rPr>
        <w:t>校</w:t>
      </w:r>
      <w:r>
        <w:rPr>
          <w:rFonts w:hint="eastAsia"/>
        </w:rPr>
        <w:lastRenderedPageBreak/>
        <w:t>（院）级学生组织、校（院）级学生</w:t>
      </w:r>
      <w:r>
        <w:t>社团、党支部、团支部</w:t>
      </w:r>
      <w:r>
        <w:rPr>
          <w:rFonts w:hint="eastAsia"/>
        </w:rPr>
        <w:t>、班级</w:t>
      </w:r>
      <w:r>
        <w:t>等学生集体的各项</w:t>
      </w:r>
      <w:r>
        <w:rPr>
          <w:rFonts w:hint="eastAsia"/>
        </w:rPr>
        <w:t>任职</w:t>
      </w:r>
      <w:r>
        <w:t>加分。</w:t>
      </w:r>
      <w:r>
        <w:rPr>
          <w:b/>
          <w:bCs/>
        </w:rPr>
        <w:t>该项不可累加，</w:t>
      </w:r>
      <w:proofErr w:type="gramStart"/>
      <w:r>
        <w:rPr>
          <w:b/>
          <w:bCs/>
        </w:rPr>
        <w:t>取最高</w:t>
      </w:r>
      <w:proofErr w:type="gramEnd"/>
      <w:r>
        <w:rPr>
          <w:b/>
          <w:bCs/>
        </w:rPr>
        <w:t>任职得分</w:t>
      </w:r>
      <w:r>
        <w:rPr>
          <w:rFonts w:hint="eastAsia"/>
        </w:rPr>
        <w:t>。需要</w:t>
      </w:r>
      <w:r>
        <w:t>相关部门老师</w:t>
      </w:r>
      <w:r>
        <w:rPr>
          <w:rFonts w:hint="eastAsia"/>
        </w:rPr>
        <w:t>或辅导员出具任职</w:t>
      </w:r>
      <w:r>
        <w:t>证明</w:t>
      </w:r>
      <w:r>
        <w:rPr>
          <w:rFonts w:hint="eastAsia"/>
        </w:rPr>
        <w:t>，具体加分标准如下。</w:t>
      </w:r>
    </w:p>
    <w:tbl>
      <w:tblPr>
        <w:tblStyle w:val="TableNormal"/>
        <w:tblW w:w="8724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77"/>
        <w:gridCol w:w="647"/>
      </w:tblGrid>
      <w:tr w:rsidR="008038E7">
        <w:trPr>
          <w:trHeight w:hRule="exact" w:val="669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方正仿宋简体" w:eastAsia="方正仿宋简体" w:hAnsi="黑体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方正仿宋简体" w:eastAsia="方正仿宋简体" w:hAnsi="黑体" w:cs="Times New Roman" w:hint="eastAsia"/>
                <w:b/>
                <w:bCs/>
                <w:spacing w:val="-4"/>
                <w:sz w:val="32"/>
                <w:szCs w:val="32"/>
              </w:rPr>
              <w:t>加分项</w:t>
            </w:r>
            <w:proofErr w:type="spellEnd"/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方正仿宋简体" w:eastAsia="方正仿宋简体" w:hAnsi="黑体" w:cs="Times New Roman"/>
                <w:b/>
                <w:bCs/>
                <w:sz w:val="32"/>
                <w:szCs w:val="32"/>
              </w:rPr>
            </w:pPr>
            <w:proofErr w:type="spellStart"/>
            <w:r>
              <w:rPr>
                <w:rFonts w:ascii="方正仿宋简体" w:eastAsia="方正仿宋简体" w:hAnsi="黑体" w:cs="Times New Roman" w:hint="eastAsia"/>
                <w:b/>
                <w:bCs/>
                <w:spacing w:val="-6"/>
                <w:sz w:val="32"/>
                <w:szCs w:val="32"/>
              </w:rPr>
              <w:t>标准</w:t>
            </w:r>
            <w:proofErr w:type="spellEnd"/>
          </w:p>
        </w:tc>
      </w:tr>
      <w:tr w:rsidR="008038E7">
        <w:trPr>
          <w:trHeight w:hRule="exact" w:val="614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学校研究生会主席团成员</w:t>
            </w: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、学校学生兼职团委副书记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/>
                <w:sz w:val="28"/>
                <w:szCs w:val="28"/>
              </w:rPr>
              <w:t>1</w:t>
            </w:r>
          </w:p>
        </w:tc>
      </w:tr>
      <w:tr w:rsidR="008038E7">
        <w:trPr>
          <w:trHeight w:hRule="exact" w:val="1106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学校研究生会</w:t>
            </w: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主任团成员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、</w:t>
            </w: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学校学生组织（非社团）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负责人、</w:t>
            </w:r>
          </w:p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学院研究生会主席团成员、学院学生兼职团委副书记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0.8</w:t>
            </w:r>
          </w:p>
        </w:tc>
      </w:tr>
      <w:tr w:rsidR="008038E7">
        <w:trPr>
          <w:trHeight w:hRule="exact" w:val="1462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学校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学生组织（非社团）部长、</w:t>
            </w:r>
          </w:p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学院研究生会部长、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学院学生组织（非社团）负责人、</w:t>
            </w:r>
          </w:p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学校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学生社团负责人、党支部书记、团</w:t>
            </w: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支部书记、班长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0.6</w:t>
            </w:r>
          </w:p>
        </w:tc>
      </w:tr>
      <w:tr w:rsidR="008038E7">
        <w:trPr>
          <w:trHeight w:hRule="exact" w:val="714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 w:hint="eastAsia"/>
                <w:spacing w:val="-1"/>
                <w:sz w:val="30"/>
                <w:szCs w:val="30"/>
                <w:lang w:eastAsia="zh-CN"/>
              </w:rPr>
              <w:t>学院学生组织（非社团）部长</w:t>
            </w:r>
            <w:r>
              <w:rPr>
                <w:rFonts w:ascii="Times New Roman" w:eastAsia="方正仿宋简体" w:hAnsi="Times New Roman" w:cs="Times New Roman"/>
                <w:spacing w:val="-1"/>
                <w:sz w:val="30"/>
                <w:szCs w:val="30"/>
                <w:lang w:eastAsia="zh-CN"/>
              </w:rPr>
              <w:t>、</w:t>
            </w:r>
            <w:r>
              <w:rPr>
                <w:rFonts w:ascii="Times New Roman" w:eastAsia="方正仿宋简体" w:hAnsi="Times New Roman" w:cs="Times New Roman" w:hint="eastAsia"/>
                <w:spacing w:val="-3"/>
                <w:sz w:val="30"/>
                <w:szCs w:val="30"/>
                <w:lang w:eastAsia="zh-CN"/>
              </w:rPr>
              <w:t>学院</w:t>
            </w:r>
            <w:r>
              <w:rPr>
                <w:rFonts w:ascii="Times New Roman" w:eastAsia="方正仿宋简体" w:hAnsi="Times New Roman" w:cs="Times New Roman"/>
                <w:spacing w:val="-3"/>
                <w:sz w:val="30"/>
                <w:szCs w:val="30"/>
                <w:lang w:eastAsia="zh-CN"/>
              </w:rPr>
              <w:t>学生社团负责人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0.4</w:t>
            </w:r>
          </w:p>
        </w:tc>
      </w:tr>
      <w:tr w:rsidR="008038E7">
        <w:trPr>
          <w:trHeight w:val="749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utoSpaceDE w:val="0"/>
              <w:autoSpaceDN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/>
                <w:spacing w:val="-3"/>
                <w:sz w:val="30"/>
                <w:szCs w:val="30"/>
                <w:lang w:eastAsia="zh-CN"/>
              </w:rPr>
              <w:t>党支部委员、团支部委员、</w:t>
            </w:r>
            <w:r>
              <w:rPr>
                <w:rFonts w:ascii="方正仿宋简体" w:eastAsia="方正仿宋简体" w:hint="eastAsia"/>
                <w:sz w:val="30"/>
                <w:szCs w:val="30"/>
                <w:lang w:eastAsia="zh-CN"/>
              </w:rPr>
              <w:t>班委、校</w:t>
            </w:r>
            <w:r>
              <w:rPr>
                <w:rFonts w:ascii="Times New Roman" w:eastAsia="方正仿宋简体" w:hAnsi="Times New Roman" w:cs="Times New Roman" w:hint="eastAsia"/>
                <w:spacing w:val="-3"/>
                <w:sz w:val="30"/>
                <w:szCs w:val="30"/>
                <w:lang w:eastAsia="zh-CN"/>
              </w:rPr>
              <w:t>级</w:t>
            </w:r>
            <w:r>
              <w:rPr>
                <w:rFonts w:ascii="Times New Roman" w:eastAsia="方正仿宋简体" w:hAnsi="Times New Roman" w:cs="Times New Roman"/>
                <w:spacing w:val="-3"/>
                <w:sz w:val="30"/>
                <w:szCs w:val="30"/>
                <w:lang w:eastAsia="zh-CN"/>
              </w:rPr>
              <w:t>研究生会干事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</w:rPr>
              <w:t>0.2</w:t>
            </w:r>
          </w:p>
        </w:tc>
      </w:tr>
      <w:tr w:rsidR="008038E7">
        <w:trPr>
          <w:trHeight w:hRule="exact" w:val="697"/>
          <w:jc w:val="center"/>
        </w:trPr>
        <w:tc>
          <w:tcPr>
            <w:tcW w:w="807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pacing w:val="-3"/>
                <w:sz w:val="30"/>
                <w:szCs w:val="30"/>
                <w:lang w:eastAsia="zh-CN"/>
              </w:rPr>
            </w:pPr>
            <w:r>
              <w:rPr>
                <w:rFonts w:ascii="Times New Roman" w:eastAsia="方正仿宋简体" w:hAnsi="Times New Roman" w:cs="Times New Roman" w:hint="eastAsia"/>
                <w:spacing w:val="-3"/>
                <w:sz w:val="30"/>
                <w:szCs w:val="30"/>
                <w:lang w:eastAsia="zh-CN"/>
              </w:rPr>
              <w:t>学院</w:t>
            </w:r>
            <w:r>
              <w:rPr>
                <w:rFonts w:ascii="Times New Roman" w:eastAsia="方正仿宋简体" w:hAnsi="Times New Roman" w:cs="Times New Roman"/>
                <w:spacing w:val="-3"/>
                <w:sz w:val="30"/>
                <w:szCs w:val="30"/>
                <w:lang w:eastAsia="zh-CN"/>
              </w:rPr>
              <w:t>研究生会干事</w:t>
            </w:r>
          </w:p>
        </w:tc>
        <w:tc>
          <w:tcPr>
            <w:tcW w:w="647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  <w:lang w:eastAsia="zh-CN"/>
              </w:rPr>
            </w:pPr>
            <w:r>
              <w:rPr>
                <w:rFonts w:ascii="Times New Roman" w:eastAsia="方正仿宋简体" w:hAnsi="Times New Roman" w:cs="Times New Roman"/>
                <w:spacing w:val="-4"/>
                <w:sz w:val="28"/>
                <w:szCs w:val="28"/>
                <w:lang w:eastAsia="zh-CN"/>
              </w:rPr>
              <w:t>0.1</w:t>
            </w:r>
          </w:p>
        </w:tc>
      </w:tr>
    </w:tbl>
    <w:p w:rsidR="008038E7" w:rsidRDefault="00DF0B3C">
      <w:r>
        <w:rPr>
          <w:rFonts w:hint="eastAsia"/>
        </w:rPr>
        <w:t>担任上述职务期间需工作认真、出色完成工作任务，任期满一年可得对应分数，由于升学换届等客观原因任期满</w:t>
      </w:r>
      <w:proofErr w:type="gramStart"/>
      <w:r>
        <w:rPr>
          <w:rFonts w:hint="eastAsia"/>
        </w:rPr>
        <w:t>半年但未满</w:t>
      </w:r>
      <w:proofErr w:type="gramEnd"/>
      <w:r>
        <w:rPr>
          <w:rFonts w:hint="eastAsia"/>
        </w:rPr>
        <w:t>一年的可得对应分数的</w:t>
      </w:r>
      <w:r>
        <w:rPr>
          <w:rFonts w:hint="eastAsia"/>
        </w:rPr>
        <w:t>50%</w:t>
      </w:r>
      <w:r>
        <w:rPr>
          <w:rFonts w:hint="eastAsia"/>
        </w:rPr>
        <w:t>。</w:t>
      </w:r>
    </w:p>
    <w:p w:rsidR="008038E7" w:rsidRDefault="00DF0B3C">
      <w:pPr>
        <w:numPr>
          <w:ilvl w:val="0"/>
          <w:numId w:val="1"/>
        </w:numPr>
        <w:ind w:firstLine="643"/>
        <w:rPr>
          <w:b/>
          <w:bCs/>
        </w:rPr>
      </w:pPr>
      <w:r>
        <w:rPr>
          <w:rFonts w:hint="eastAsia"/>
          <w:b/>
          <w:bCs/>
        </w:rPr>
        <w:t>活动奖励情况（满分</w:t>
      </w: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分）</w:t>
      </w:r>
    </w:p>
    <w:p w:rsidR="008038E7" w:rsidRDefault="00DF0B3C">
      <w:pPr>
        <w:numPr>
          <w:ilvl w:val="255"/>
          <w:numId w:val="0"/>
        </w:numPr>
        <w:ind w:firstLineChars="200" w:firstLine="640"/>
        <w:rPr>
          <w:b/>
          <w:bCs/>
        </w:rPr>
      </w:pPr>
      <w:r>
        <w:rPr>
          <w:rFonts w:hint="eastAsia"/>
        </w:rPr>
        <w:t>活动奖励指对在</w:t>
      </w:r>
      <w:proofErr w:type="gramStart"/>
      <w:r>
        <w:rPr>
          <w:rFonts w:hint="eastAsia"/>
          <w:b/>
          <w:bCs/>
        </w:rPr>
        <w:t>思政类</w:t>
      </w:r>
      <w:proofErr w:type="gramEnd"/>
      <w:r>
        <w:rPr>
          <w:rFonts w:hint="eastAsia"/>
          <w:b/>
          <w:bCs/>
        </w:rPr>
        <w:t>、文体类、职业发展类</w:t>
      </w:r>
      <w:r>
        <w:rPr>
          <w:rFonts w:hint="eastAsia"/>
        </w:rPr>
        <w:t>活动中获得院级及以上奖励的研究生（团体）进行加分，取所获奖励</w:t>
      </w:r>
      <w:r>
        <w:rPr>
          <w:rFonts w:hint="eastAsia"/>
          <w:b/>
          <w:bCs/>
        </w:rPr>
        <w:t>对应分值最高项目加分</w:t>
      </w:r>
      <w:r>
        <w:rPr>
          <w:rFonts w:hint="eastAsia"/>
        </w:rPr>
        <w:t>，各项目</w:t>
      </w:r>
      <w:r>
        <w:rPr>
          <w:rFonts w:hint="eastAsia"/>
          <w:b/>
          <w:bCs/>
        </w:rPr>
        <w:t>得分不累加</w:t>
      </w:r>
      <w:r>
        <w:rPr>
          <w:rFonts w:hint="eastAsia"/>
        </w:rPr>
        <w:t>，具体加分标准如下。</w:t>
      </w:r>
      <w:r>
        <w:rPr>
          <w:rFonts w:hint="eastAsia"/>
          <w:b/>
          <w:bCs/>
        </w:rPr>
        <w:t>活动须由各级党政机关、事业单位（或其直属单位）主办，且具有明确评比排名或淘汰机制。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335"/>
        <w:gridCol w:w="961"/>
      </w:tblGrid>
      <w:tr w:rsidR="008038E7">
        <w:tc>
          <w:tcPr>
            <w:tcW w:w="7548" w:type="dxa"/>
            <w:vAlign w:val="center"/>
          </w:tcPr>
          <w:p w:rsidR="008038E7" w:rsidRDefault="00DF0B3C">
            <w:pPr>
              <w:pStyle w:val="TableText"/>
              <w:widowControl/>
              <w:kinsoku w:val="0"/>
              <w:adjustRightInd w:val="0"/>
              <w:spacing w:line="240" w:lineRule="auto"/>
              <w:ind w:firstLineChars="0" w:firstLine="0"/>
              <w:jc w:val="center"/>
              <w:textAlignment w:val="baseline"/>
              <w:rPr>
                <w:sz w:val="28"/>
                <w:lang w:eastAsia="zh-CN"/>
              </w:rPr>
            </w:pPr>
            <w:r>
              <w:rPr>
                <w:rFonts w:ascii="方正仿宋简体" w:eastAsia="方正仿宋简体" w:hAnsi="黑体" w:cs="Times New Roman" w:hint="eastAsia"/>
                <w:b/>
                <w:bCs/>
                <w:spacing w:val="-4"/>
                <w:sz w:val="32"/>
                <w:szCs w:val="32"/>
                <w:lang w:eastAsia="zh-CN"/>
              </w:rPr>
              <w:lastRenderedPageBreak/>
              <w:t>奖励加分项目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b/>
                <w:bCs/>
                <w:sz w:val="28"/>
                <w:szCs w:val="24"/>
              </w:rPr>
              <w:t>标准</w:t>
            </w:r>
          </w:p>
        </w:tc>
      </w:tr>
      <w:tr w:rsidR="008038E7">
        <w:trPr>
          <w:trHeight w:val="427"/>
        </w:trPr>
        <w:tc>
          <w:tcPr>
            <w:tcW w:w="7548" w:type="dxa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rFonts w:cs="Times New Roman"/>
                <w:spacing w:val="-3"/>
                <w:sz w:val="30"/>
                <w:szCs w:val="30"/>
              </w:rPr>
            </w:pPr>
            <w:r>
              <w:rPr>
                <w:rFonts w:cs="Times New Roman"/>
                <w:spacing w:val="-3"/>
                <w:sz w:val="30"/>
                <w:szCs w:val="30"/>
              </w:rPr>
              <w:t>国家级</w:t>
            </w:r>
            <w:r>
              <w:rPr>
                <w:rFonts w:cs="Times New Roman" w:hint="eastAsia"/>
                <w:spacing w:val="-3"/>
                <w:sz w:val="30"/>
                <w:szCs w:val="30"/>
              </w:rPr>
              <w:t>个人（团体）活动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1</w:t>
            </w:r>
          </w:p>
        </w:tc>
      </w:tr>
      <w:tr w:rsidR="008038E7">
        <w:tc>
          <w:tcPr>
            <w:tcW w:w="7548" w:type="dxa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rFonts w:cs="Times New Roman"/>
                <w:spacing w:val="-3"/>
                <w:sz w:val="30"/>
                <w:szCs w:val="30"/>
              </w:rPr>
            </w:pPr>
            <w:r>
              <w:rPr>
                <w:rFonts w:cs="Times New Roman"/>
                <w:spacing w:val="-3"/>
                <w:sz w:val="30"/>
                <w:szCs w:val="30"/>
              </w:rPr>
              <w:t>省级</w:t>
            </w:r>
            <w:r>
              <w:rPr>
                <w:rFonts w:cs="Times New Roman" w:hint="eastAsia"/>
                <w:spacing w:val="-3"/>
                <w:sz w:val="30"/>
                <w:szCs w:val="30"/>
              </w:rPr>
              <w:t>个人（团体）活动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0.8</w:t>
            </w:r>
          </w:p>
        </w:tc>
      </w:tr>
      <w:tr w:rsidR="008038E7">
        <w:tc>
          <w:tcPr>
            <w:tcW w:w="7548" w:type="dxa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rFonts w:cs="Times New Roman"/>
                <w:spacing w:val="-3"/>
                <w:sz w:val="30"/>
                <w:szCs w:val="30"/>
              </w:rPr>
            </w:pPr>
            <w:r>
              <w:rPr>
                <w:rFonts w:cs="Times New Roman"/>
                <w:spacing w:val="-3"/>
                <w:sz w:val="30"/>
                <w:szCs w:val="30"/>
              </w:rPr>
              <w:t>校级个人活动奖励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0.6</w:t>
            </w:r>
          </w:p>
        </w:tc>
      </w:tr>
      <w:tr w:rsidR="008038E7">
        <w:tc>
          <w:tcPr>
            <w:tcW w:w="7548" w:type="dxa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rFonts w:cs="Times New Roman"/>
                <w:spacing w:val="-3"/>
                <w:sz w:val="30"/>
                <w:szCs w:val="30"/>
              </w:rPr>
            </w:pPr>
            <w:r>
              <w:rPr>
                <w:rFonts w:cs="Times New Roman"/>
                <w:spacing w:val="-3"/>
                <w:sz w:val="30"/>
                <w:szCs w:val="30"/>
              </w:rPr>
              <w:t>校级团体活动奖励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0.4</w:t>
            </w:r>
          </w:p>
        </w:tc>
      </w:tr>
      <w:tr w:rsidR="008038E7">
        <w:trPr>
          <w:trHeight w:val="312"/>
        </w:trPr>
        <w:tc>
          <w:tcPr>
            <w:tcW w:w="7548" w:type="dxa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rFonts w:cs="Times New Roman"/>
                <w:spacing w:val="-3"/>
                <w:sz w:val="30"/>
                <w:szCs w:val="30"/>
              </w:rPr>
            </w:pPr>
            <w:r>
              <w:rPr>
                <w:rFonts w:cs="Times New Roman"/>
                <w:spacing w:val="-3"/>
                <w:sz w:val="30"/>
                <w:szCs w:val="30"/>
              </w:rPr>
              <w:t>院级个人（团体）活动奖励</w:t>
            </w:r>
          </w:p>
        </w:tc>
        <w:tc>
          <w:tcPr>
            <w:tcW w:w="974" w:type="dxa"/>
            <w:vAlign w:val="center"/>
          </w:tcPr>
          <w:p w:rsidR="008038E7" w:rsidRDefault="00DF0B3C">
            <w:pPr>
              <w:snapToGrid/>
              <w:spacing w:line="360" w:lineRule="auto"/>
              <w:ind w:firstLineChars="0" w:firstLine="0"/>
              <w:jc w:val="center"/>
              <w:rPr>
                <w:sz w:val="28"/>
                <w:szCs w:val="24"/>
              </w:rPr>
            </w:pPr>
            <w:r>
              <w:rPr>
                <w:rFonts w:hint="eastAsia"/>
                <w:sz w:val="28"/>
                <w:szCs w:val="24"/>
              </w:rPr>
              <w:t>0.2</w:t>
            </w:r>
          </w:p>
        </w:tc>
      </w:tr>
    </w:tbl>
    <w:p w:rsidR="008038E7" w:rsidRDefault="00DF0B3C">
      <w:r>
        <w:rPr>
          <w:rFonts w:hint="eastAsia"/>
        </w:rPr>
        <w:t>奖励加分项目不重复加分，如已在奖学金评定其他环节认定加分，请勿在此环节重复提交。</w:t>
      </w:r>
    </w:p>
    <w:p w:rsidR="008038E7" w:rsidRDefault="00DF0B3C">
      <w:pPr>
        <w:pStyle w:val="3"/>
      </w:pPr>
      <w:r>
        <w:t>二、德育奖励</w:t>
      </w:r>
      <w:r>
        <w:rPr>
          <w:rFonts w:hint="eastAsia"/>
        </w:rPr>
        <w:t>及特殊表现</w:t>
      </w:r>
      <w:r>
        <w:t>（满分</w:t>
      </w:r>
      <w:r>
        <w:t>2</w:t>
      </w:r>
      <w:r>
        <w:t>分）</w:t>
      </w:r>
    </w:p>
    <w:p w:rsidR="008038E7" w:rsidRDefault="00DF0B3C">
      <w:r>
        <w:rPr>
          <w:rFonts w:hint="eastAsia"/>
        </w:rPr>
        <w:t>（一）</w:t>
      </w:r>
      <w:r>
        <w:t>德育奖励指对获得校级及以上奖励的研究生进行加分，取学生</w:t>
      </w:r>
      <w:r>
        <w:rPr>
          <w:rFonts w:hint="eastAsia"/>
        </w:rPr>
        <w:t>所获</w:t>
      </w:r>
      <w:r>
        <w:t>荣誉对应分值最高项目加分，</w:t>
      </w:r>
      <w:r>
        <w:rPr>
          <w:b/>
        </w:rPr>
        <w:t>各项目得分不累加</w:t>
      </w:r>
      <w:r>
        <w:rPr>
          <w:rFonts w:hint="eastAsia"/>
          <w:b/>
        </w:rPr>
        <w:t>，</w:t>
      </w:r>
      <w:r>
        <w:t>具体</w:t>
      </w:r>
      <w:r>
        <w:rPr>
          <w:rFonts w:hint="eastAsia"/>
        </w:rPr>
        <w:t>加分标准</w:t>
      </w:r>
      <w:r>
        <w:t>如下</w:t>
      </w:r>
      <w:r>
        <w:rPr>
          <w:rFonts w:hint="eastAsia"/>
        </w:rPr>
        <w:t>。</w:t>
      </w:r>
    </w:p>
    <w:tbl>
      <w:tblPr>
        <w:tblStyle w:val="TableNormal"/>
        <w:tblW w:w="8301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4089"/>
        <w:gridCol w:w="3381"/>
      </w:tblGrid>
      <w:tr w:rsidR="008038E7">
        <w:trPr>
          <w:trHeight w:val="505"/>
        </w:trPr>
        <w:tc>
          <w:tcPr>
            <w:tcW w:w="831" w:type="dxa"/>
            <w:vAlign w:val="center"/>
          </w:tcPr>
          <w:p w:rsidR="008038E7" w:rsidRDefault="00DF0B3C">
            <w:pPr>
              <w:pStyle w:val="TableText"/>
              <w:spacing w:line="240" w:lineRule="auto"/>
              <w:ind w:firstLineChars="0" w:firstLine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proofErr w:type="spellStart"/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1"/>
                <w:sz w:val="28"/>
                <w:szCs w:val="28"/>
              </w:rPr>
              <w:t>分值</w:t>
            </w:r>
            <w:proofErr w:type="spellEnd"/>
          </w:p>
        </w:tc>
        <w:tc>
          <w:tcPr>
            <w:tcW w:w="4089" w:type="dxa"/>
            <w:vAlign w:val="center"/>
          </w:tcPr>
          <w:p w:rsidR="008038E7" w:rsidRDefault="00DF0B3C">
            <w:pPr>
              <w:pStyle w:val="TableText"/>
              <w:spacing w:line="240" w:lineRule="auto"/>
              <w:ind w:firstLineChars="0" w:firstLine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proofErr w:type="spellStart"/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4"/>
                <w:sz w:val="28"/>
                <w:szCs w:val="28"/>
              </w:rPr>
              <w:t>个人荣誉加分项目</w:t>
            </w:r>
            <w:proofErr w:type="spellEnd"/>
          </w:p>
        </w:tc>
        <w:tc>
          <w:tcPr>
            <w:tcW w:w="3381" w:type="dxa"/>
            <w:vAlign w:val="center"/>
          </w:tcPr>
          <w:p w:rsidR="008038E7" w:rsidRDefault="00DF0B3C">
            <w:pPr>
              <w:pStyle w:val="TableText"/>
              <w:spacing w:line="240" w:lineRule="auto"/>
              <w:ind w:firstLineChars="0" w:firstLine="0"/>
              <w:jc w:val="center"/>
              <w:rPr>
                <w:rFonts w:ascii="方正仿宋简体" w:eastAsia="方正仿宋简体" w:hAnsi="方正仿宋简体" w:cs="方正仿宋简体"/>
                <w:sz w:val="28"/>
                <w:szCs w:val="28"/>
              </w:rPr>
            </w:pPr>
            <w:proofErr w:type="spellStart"/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5"/>
                <w:sz w:val="28"/>
                <w:szCs w:val="28"/>
              </w:rPr>
              <w:t>集体荣誉加分项目</w:t>
            </w:r>
            <w:proofErr w:type="spellEnd"/>
          </w:p>
        </w:tc>
      </w:tr>
      <w:tr w:rsidR="008038E7">
        <w:trPr>
          <w:trHeight w:val="1714"/>
        </w:trPr>
        <w:tc>
          <w:tcPr>
            <w:tcW w:w="83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Chars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2</w:t>
            </w:r>
            <w:r>
              <w:rPr>
                <w:b/>
                <w:bCs/>
                <w:spacing w:val="-5"/>
              </w:rPr>
              <w:t>分</w:t>
            </w:r>
          </w:p>
        </w:tc>
        <w:tc>
          <w:tcPr>
            <w:tcW w:w="4089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30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3"/>
                <w:lang w:eastAsia="zh-CN"/>
              </w:rPr>
              <w:t>国家级个人荣誉奖励：</w:t>
            </w:r>
            <w:r>
              <w:rPr>
                <w:rFonts w:ascii="方正仿宋简体" w:eastAsia="方正仿宋简体" w:hAnsi="方正仿宋简体" w:cs="方正仿宋简体" w:hint="eastAsia"/>
                <w:spacing w:val="-13"/>
                <w:lang w:eastAsia="zh-CN"/>
              </w:rPr>
              <w:t>中国大学生</w:t>
            </w:r>
            <w:r>
              <w:rPr>
                <w:rFonts w:ascii="方正仿宋简体" w:eastAsia="方正仿宋简体" w:hAnsi="方正仿宋简体" w:cs="方正仿宋简体" w:hint="eastAsia"/>
                <w:spacing w:val="-17"/>
                <w:lang w:eastAsia="zh-CN"/>
              </w:rPr>
              <w:t>“自强之星”、全国高校“百名研</w:t>
            </w:r>
            <w:r>
              <w:rPr>
                <w:rFonts w:ascii="方正仿宋简体" w:eastAsia="方正仿宋简体" w:hAnsi="方正仿宋简体" w:cs="方正仿宋简体" w:hint="eastAsia"/>
                <w:spacing w:val="-10"/>
                <w:lang w:eastAsia="zh-CN"/>
              </w:rPr>
              <w:t>究生党员标兵”、全国优秀共青团</w:t>
            </w:r>
            <w:r>
              <w:rPr>
                <w:rFonts w:ascii="方正仿宋简体" w:eastAsia="方正仿宋简体" w:hAnsi="方正仿宋简体" w:cs="方正仿宋简体" w:hint="eastAsia"/>
                <w:spacing w:val="-8"/>
                <w:lang w:eastAsia="zh-CN"/>
              </w:rPr>
              <w:t>员、全国优秀共青团干部、全国青</w:t>
            </w:r>
            <w:r>
              <w:rPr>
                <w:rFonts w:ascii="方正仿宋简体" w:eastAsia="方正仿宋简体" w:hAnsi="方正仿宋简体" w:cs="方正仿宋简体" w:hint="eastAsia"/>
                <w:lang w:eastAsia="zh-CN"/>
              </w:rPr>
              <w:t>少年模拟政协提案等</w:t>
            </w:r>
          </w:p>
        </w:tc>
        <w:tc>
          <w:tcPr>
            <w:tcW w:w="3381" w:type="dxa"/>
            <w:vAlign w:val="center"/>
          </w:tcPr>
          <w:p w:rsidR="008038E7" w:rsidRDefault="008038E7">
            <w:pPr>
              <w:spacing w:line="300" w:lineRule="auto"/>
              <w:ind w:firstLine="420"/>
              <w:jc w:val="left"/>
              <w:rPr>
                <w:rFonts w:ascii="方正仿宋简体" w:hAnsi="方正仿宋简体"/>
                <w:sz w:val="21"/>
              </w:rPr>
            </w:pPr>
          </w:p>
        </w:tc>
      </w:tr>
      <w:tr w:rsidR="008038E7">
        <w:trPr>
          <w:trHeight w:val="4666"/>
        </w:trPr>
        <w:tc>
          <w:tcPr>
            <w:tcW w:w="831" w:type="dxa"/>
            <w:vAlign w:val="center"/>
          </w:tcPr>
          <w:p w:rsidR="008038E7" w:rsidRDefault="008038E7">
            <w:pPr>
              <w:spacing w:line="300" w:lineRule="auto"/>
              <w:ind w:firstLineChars="0" w:firstLine="0"/>
              <w:rPr>
                <w:rFonts w:ascii="Arial"/>
                <w:sz w:val="21"/>
              </w:rPr>
            </w:pPr>
          </w:p>
          <w:p w:rsidR="008038E7" w:rsidRDefault="008038E7">
            <w:pPr>
              <w:spacing w:line="300" w:lineRule="auto"/>
              <w:ind w:firstLineChars="0" w:firstLine="0"/>
              <w:jc w:val="center"/>
              <w:rPr>
                <w:rFonts w:ascii="Arial"/>
                <w:sz w:val="21"/>
              </w:rPr>
            </w:pPr>
          </w:p>
          <w:p w:rsidR="008038E7" w:rsidRDefault="00DF0B3C">
            <w:pPr>
              <w:pStyle w:val="TableText"/>
              <w:spacing w:line="300" w:lineRule="auto"/>
              <w:ind w:firstLineChars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1.75</w:t>
            </w:r>
            <w:r>
              <w:rPr>
                <w:b/>
                <w:bCs/>
                <w:spacing w:val="-5"/>
              </w:rPr>
              <w:t>分</w:t>
            </w:r>
          </w:p>
        </w:tc>
        <w:tc>
          <w:tcPr>
            <w:tcW w:w="4089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38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1"/>
                <w:lang w:eastAsia="zh-CN"/>
              </w:rPr>
              <w:t>省级个人荣誉奖励</w:t>
            </w:r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：省青年五四奖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章、省大学生年度人物、省优秀共产党员、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省道德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模范人物、省优秀共青团员、省优秀共青团干部、省三好学生、省向上向善好青年、省青年创业奖、省青年志愿者先进个人、省“青年大学习”网上主题团</w:t>
            </w:r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课组织工作先进个人等</w:t>
            </w:r>
          </w:p>
          <w:p w:rsidR="008038E7" w:rsidRDefault="00DF0B3C">
            <w:pPr>
              <w:pStyle w:val="TableText"/>
              <w:spacing w:line="300" w:lineRule="auto"/>
              <w:ind w:firstLine="438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1"/>
                <w:lang w:eastAsia="zh-CN"/>
              </w:rPr>
              <w:t>校级个人荣誉奖励十佳</w:t>
            </w:r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：校十佳团</w:t>
            </w:r>
            <w:r>
              <w:rPr>
                <w:rFonts w:ascii="方正仿宋简体" w:eastAsia="方正仿宋简体" w:hAnsi="方正仿宋简体" w:cs="方正仿宋简体" w:hint="eastAsia"/>
                <w:spacing w:val="-3"/>
                <w:lang w:eastAsia="zh-CN"/>
              </w:rPr>
              <w:t>员、校十佳团干部、校十佳英才、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校十佳党支部书记、校十佳共产党</w:t>
            </w:r>
            <w:r>
              <w:rPr>
                <w:rFonts w:ascii="方正仿宋简体" w:eastAsia="方正仿宋简体" w:hAnsi="方正仿宋简体" w:cs="方正仿宋简体" w:hint="eastAsia"/>
                <w:lang w:eastAsia="zh-CN"/>
              </w:rPr>
              <w:t>员、校学生五四奖章（个人）等</w:t>
            </w:r>
          </w:p>
        </w:tc>
        <w:tc>
          <w:tcPr>
            <w:tcW w:w="3381" w:type="dxa"/>
            <w:vAlign w:val="center"/>
          </w:tcPr>
          <w:p w:rsidR="008038E7" w:rsidRDefault="008038E7">
            <w:pPr>
              <w:spacing w:line="300" w:lineRule="auto"/>
              <w:ind w:firstLineChars="0" w:firstLine="0"/>
              <w:jc w:val="left"/>
              <w:rPr>
                <w:rFonts w:ascii="方正仿宋简体" w:hAnsi="方正仿宋简体"/>
                <w:sz w:val="21"/>
              </w:rPr>
            </w:pPr>
          </w:p>
          <w:p w:rsidR="008038E7" w:rsidRDefault="00DF0B3C">
            <w:pPr>
              <w:pStyle w:val="TableText"/>
              <w:spacing w:line="300" w:lineRule="auto"/>
              <w:ind w:firstLine="430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3"/>
                <w:lang w:eastAsia="zh-CN"/>
              </w:rPr>
              <w:t>国家级集体荣誉奖励：</w:t>
            </w:r>
            <w:r>
              <w:rPr>
                <w:rFonts w:ascii="方正仿宋简体" w:eastAsia="方正仿宋简体" w:hAnsi="方正仿宋简体" w:cs="方正仿宋简体" w:hint="eastAsia"/>
                <w:spacing w:val="-13"/>
                <w:lang w:eastAsia="zh-CN"/>
              </w:rPr>
              <w:t>中国大学生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13"/>
                <w:lang w:eastAsia="zh-CN"/>
              </w:rPr>
              <w:t>“自强之星”科创团体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13"/>
                <w:lang w:eastAsia="zh-CN"/>
              </w:rPr>
              <w:t>、全国</w:t>
            </w:r>
            <w:r>
              <w:rPr>
                <w:rFonts w:ascii="方正仿宋简体" w:eastAsia="方正仿宋简体" w:hAnsi="方正仿宋简体" w:cs="方正仿宋简体" w:hint="eastAsia"/>
                <w:lang w:eastAsia="zh-CN"/>
              </w:rPr>
              <w:t>党建工作样板支部、全国高校</w:t>
            </w:r>
            <w:r>
              <w:rPr>
                <w:rFonts w:ascii="方正仿宋简体" w:eastAsia="方正仿宋简体" w:hAnsi="方正仿宋简体" w:cs="方正仿宋简体" w:hint="eastAsia"/>
                <w:spacing w:val="-13"/>
                <w:lang w:eastAsia="zh-CN"/>
              </w:rPr>
              <w:t>“百个研究生样板党支部”、全</w:t>
            </w:r>
            <w:r>
              <w:rPr>
                <w:rFonts w:ascii="方正仿宋简体" w:eastAsia="方正仿宋简体" w:hAnsi="方正仿宋简体" w:cs="方正仿宋简体" w:hint="eastAsia"/>
                <w:spacing w:val="-7"/>
                <w:lang w:eastAsia="zh-CN"/>
              </w:rPr>
              <w:t>国五四红旗团支部、全国活力团</w:t>
            </w:r>
            <w:r>
              <w:rPr>
                <w:rFonts w:ascii="方正仿宋简体" w:eastAsia="方正仿宋简体" w:hAnsi="方正仿宋简体" w:cs="方正仿宋简体" w:hint="eastAsia"/>
                <w:lang w:eastAsia="zh-CN"/>
              </w:rPr>
              <w:t>支部等</w:t>
            </w:r>
          </w:p>
        </w:tc>
      </w:tr>
      <w:tr w:rsidR="008038E7">
        <w:trPr>
          <w:trHeight w:val="3632"/>
        </w:trPr>
        <w:tc>
          <w:tcPr>
            <w:tcW w:w="831" w:type="dxa"/>
            <w:vAlign w:val="center"/>
          </w:tcPr>
          <w:p w:rsidR="008038E7" w:rsidRDefault="008038E7">
            <w:pPr>
              <w:spacing w:line="300" w:lineRule="auto"/>
              <w:ind w:firstLineChars="0" w:firstLine="0"/>
              <w:rPr>
                <w:rFonts w:ascii="Arial"/>
                <w:sz w:val="21"/>
              </w:rPr>
            </w:pPr>
          </w:p>
          <w:p w:rsidR="008038E7" w:rsidRDefault="008038E7">
            <w:pPr>
              <w:spacing w:line="300" w:lineRule="auto"/>
              <w:ind w:firstLineChars="0" w:firstLine="0"/>
              <w:jc w:val="center"/>
              <w:rPr>
                <w:rFonts w:ascii="Arial"/>
                <w:sz w:val="21"/>
              </w:rPr>
            </w:pPr>
          </w:p>
          <w:p w:rsidR="008038E7" w:rsidRDefault="00DF0B3C">
            <w:pPr>
              <w:pStyle w:val="TableText"/>
              <w:spacing w:line="300" w:lineRule="auto"/>
              <w:ind w:firstLineChars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>1.5</w:t>
            </w:r>
            <w:r>
              <w:rPr>
                <w:b/>
                <w:bCs/>
                <w:spacing w:val="-6"/>
              </w:rPr>
              <w:t>分</w:t>
            </w:r>
          </w:p>
        </w:tc>
        <w:tc>
          <w:tcPr>
            <w:tcW w:w="4089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70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3"/>
                <w:lang w:eastAsia="zh-CN"/>
              </w:rPr>
              <w:t>校级个人荣誉奖励标兵、十佳提</w:t>
            </w: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9"/>
                <w:lang w:eastAsia="zh-CN"/>
              </w:rPr>
              <w:t>名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：校十佳团员提名奖、校十佳团</w:t>
            </w:r>
            <w:r>
              <w:rPr>
                <w:rFonts w:ascii="方正仿宋简体" w:eastAsia="方正仿宋简体" w:hAnsi="方正仿宋简体" w:cs="方正仿宋简体" w:hint="eastAsia"/>
                <w:spacing w:val="-3"/>
                <w:lang w:eastAsia="zh-CN"/>
              </w:rPr>
              <w:t>干部提名奖、校十佳英才提名奖、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校十佳学生干部提名奖、校十佳党支部书记提名奖、校十佳共产党员提名奖、校优秀团员标兵、校优秀团干部标兵、校优秀学生标兵、校优秀学生干部标兵、校优秀共产党员、校优秀学生党支部书记、校优</w:t>
            </w:r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秀党务工作者等</w:t>
            </w:r>
          </w:p>
        </w:tc>
        <w:tc>
          <w:tcPr>
            <w:tcW w:w="338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38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1"/>
                <w:lang w:eastAsia="zh-CN"/>
              </w:rPr>
              <w:t>省级集体荣誉奖励</w:t>
            </w:r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：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省道德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模范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群体、省红旗团支部、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省活力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团</w:t>
            </w:r>
            <w:r>
              <w:rPr>
                <w:rFonts w:ascii="方正仿宋简体" w:eastAsia="方正仿宋简体" w:hAnsi="方正仿宋简体" w:cs="方正仿宋简体" w:hint="eastAsia"/>
                <w:spacing w:val="-3"/>
                <w:lang w:eastAsia="zh-CN"/>
              </w:rPr>
              <w:t>支部、省青年志愿者先进集体、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省“青年大学习”网上主题团课</w:t>
            </w:r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组织工作先进集体等</w:t>
            </w:r>
          </w:p>
          <w:p w:rsidR="008038E7" w:rsidRDefault="00DF0B3C">
            <w:pPr>
              <w:pStyle w:val="TableText"/>
              <w:spacing w:line="300" w:lineRule="auto"/>
              <w:ind w:firstLine="438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1"/>
                <w:lang w:eastAsia="zh-CN"/>
              </w:rPr>
              <w:t>校级集体荣誉奖励十佳：</w:t>
            </w:r>
            <w:r>
              <w:rPr>
                <w:rFonts w:ascii="方正仿宋简体" w:eastAsia="方正仿宋简体" w:hAnsi="方正仿宋简体" w:cs="方正仿宋简体" w:hint="eastAsia"/>
                <w:spacing w:val="-11"/>
                <w:lang w:eastAsia="zh-CN"/>
              </w:rPr>
              <w:t>校十佳</w:t>
            </w:r>
            <w:r>
              <w:rPr>
                <w:rFonts w:ascii="方正仿宋简体" w:eastAsia="方正仿宋简体" w:hAnsi="方正仿宋简体" w:cs="方正仿宋简体" w:hint="eastAsia"/>
                <w:spacing w:val="-10"/>
                <w:lang w:eastAsia="zh-CN"/>
              </w:rPr>
              <w:t>团支部、校十佳团队、校十佳学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生党支部创新活动、校学生五四</w:t>
            </w:r>
            <w:r>
              <w:rPr>
                <w:rFonts w:ascii="方正仿宋简体" w:eastAsia="方正仿宋简体" w:hAnsi="方正仿宋简体" w:cs="方正仿宋简体" w:hint="eastAsia"/>
                <w:spacing w:val="-1"/>
                <w:lang w:eastAsia="zh-CN"/>
              </w:rPr>
              <w:t>奖章（集体）等</w:t>
            </w:r>
          </w:p>
        </w:tc>
      </w:tr>
      <w:tr w:rsidR="008038E7">
        <w:trPr>
          <w:trHeight w:val="1804"/>
        </w:trPr>
        <w:tc>
          <w:tcPr>
            <w:tcW w:w="83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Chars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11"/>
              </w:rPr>
              <w:t>1</w:t>
            </w:r>
            <w:r>
              <w:rPr>
                <w:b/>
                <w:bCs/>
                <w:spacing w:val="-11"/>
              </w:rPr>
              <w:t>分</w:t>
            </w:r>
          </w:p>
        </w:tc>
        <w:tc>
          <w:tcPr>
            <w:tcW w:w="4089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66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4"/>
                <w:lang w:eastAsia="zh-CN"/>
              </w:rPr>
              <w:t>校级个人荣誉奖励</w:t>
            </w:r>
            <w:r>
              <w:rPr>
                <w:rFonts w:ascii="方正仿宋简体" w:eastAsia="方正仿宋简体" w:hAnsi="方正仿宋简体" w:cs="方正仿宋简体" w:hint="eastAsia"/>
                <w:spacing w:val="-4"/>
                <w:lang w:eastAsia="zh-CN"/>
              </w:rPr>
              <w:t>：校优秀团员、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优秀团干部、校优秀学生、校优秀</w:t>
            </w:r>
            <w:r>
              <w:rPr>
                <w:rFonts w:ascii="方正仿宋简体" w:eastAsia="方正仿宋简体" w:hAnsi="方正仿宋简体" w:cs="方正仿宋简体" w:hint="eastAsia"/>
                <w:spacing w:val="-4"/>
                <w:lang w:eastAsia="zh-CN"/>
              </w:rPr>
              <w:t>学生干部等</w:t>
            </w:r>
          </w:p>
        </w:tc>
        <w:tc>
          <w:tcPr>
            <w:tcW w:w="338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34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2"/>
                <w:lang w:eastAsia="zh-CN"/>
              </w:rPr>
              <w:t>校级集体荣誉奖励标兵、十佳提</w:t>
            </w: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9"/>
                <w:lang w:eastAsia="zh-CN"/>
              </w:rPr>
              <w:t>名：</w:t>
            </w:r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校十佳团支部提名、校十佳团队提名、校优秀团支部标兵、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校先进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班集体标兵、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9"/>
                <w:lang w:eastAsia="zh-CN"/>
              </w:rPr>
              <w:t>校先进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基层党组织等</w:t>
            </w:r>
          </w:p>
        </w:tc>
      </w:tr>
      <w:tr w:rsidR="008038E7">
        <w:trPr>
          <w:trHeight w:val="902"/>
        </w:trPr>
        <w:tc>
          <w:tcPr>
            <w:tcW w:w="83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Chars="0" w:firstLine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>0.5</w:t>
            </w:r>
            <w:r>
              <w:rPr>
                <w:b/>
                <w:bCs/>
                <w:spacing w:val="-4"/>
              </w:rPr>
              <w:t>分</w:t>
            </w:r>
          </w:p>
        </w:tc>
        <w:tc>
          <w:tcPr>
            <w:tcW w:w="4089" w:type="dxa"/>
            <w:vAlign w:val="center"/>
          </w:tcPr>
          <w:p w:rsidR="008038E7" w:rsidRDefault="008038E7">
            <w:pPr>
              <w:spacing w:line="300" w:lineRule="auto"/>
              <w:ind w:firstLine="420"/>
              <w:jc w:val="left"/>
              <w:rPr>
                <w:rFonts w:ascii="方正仿宋简体" w:hAnsi="方正仿宋简体"/>
                <w:sz w:val="21"/>
              </w:rPr>
            </w:pPr>
          </w:p>
        </w:tc>
        <w:tc>
          <w:tcPr>
            <w:tcW w:w="3381" w:type="dxa"/>
            <w:vAlign w:val="center"/>
          </w:tcPr>
          <w:p w:rsidR="008038E7" w:rsidRDefault="00DF0B3C">
            <w:pPr>
              <w:pStyle w:val="TableText"/>
              <w:spacing w:line="300" w:lineRule="auto"/>
              <w:ind w:firstLine="442"/>
              <w:jc w:val="left"/>
              <w:rPr>
                <w:rFonts w:ascii="方正仿宋简体" w:eastAsia="方正仿宋简体" w:hAnsi="方正仿宋简体" w:cs="方正仿宋简体"/>
                <w:lang w:eastAsia="zh-CN"/>
              </w:rPr>
            </w:pPr>
            <w:r>
              <w:rPr>
                <w:rFonts w:ascii="方正仿宋简体" w:eastAsia="方正仿宋简体" w:hAnsi="方正仿宋简体" w:cs="方正仿宋简体" w:hint="eastAsia"/>
                <w:b/>
                <w:bCs/>
                <w:spacing w:val="-10"/>
                <w:lang w:eastAsia="zh-CN"/>
              </w:rPr>
              <w:t>校级集体荣誉奖励：</w:t>
            </w:r>
            <w:r>
              <w:rPr>
                <w:rFonts w:ascii="方正仿宋简体" w:eastAsia="方正仿宋简体" w:hAnsi="方正仿宋简体" w:cs="方正仿宋简体" w:hint="eastAsia"/>
                <w:spacing w:val="-10"/>
                <w:lang w:eastAsia="zh-CN"/>
              </w:rPr>
              <w:t>校优秀团支</w:t>
            </w:r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部、</w:t>
            </w:r>
            <w:proofErr w:type="gramStart"/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校先进</w:t>
            </w:r>
            <w:proofErr w:type="gramEnd"/>
            <w:r>
              <w:rPr>
                <w:rFonts w:ascii="方正仿宋简体" w:eastAsia="方正仿宋简体" w:hAnsi="方正仿宋简体" w:cs="方正仿宋简体" w:hint="eastAsia"/>
                <w:spacing w:val="-2"/>
                <w:lang w:eastAsia="zh-CN"/>
              </w:rPr>
              <w:t>班集体等</w:t>
            </w:r>
          </w:p>
        </w:tc>
      </w:tr>
    </w:tbl>
    <w:p w:rsidR="008038E7" w:rsidRDefault="00DF0B3C">
      <w:pPr>
        <w:widowControl/>
        <w:kinsoku w:val="0"/>
        <w:autoSpaceDE w:val="0"/>
        <w:autoSpaceDN w:val="0"/>
        <w:adjustRightInd w:val="0"/>
        <w:ind w:firstLine="643"/>
        <w:textAlignment w:val="baseline"/>
        <w:rPr>
          <w:rFonts w:cs="Times New Roman"/>
          <w:b/>
          <w:bCs/>
          <w:sz w:val="30"/>
          <w:szCs w:val="30"/>
        </w:rPr>
      </w:pPr>
      <w:r>
        <w:rPr>
          <w:rFonts w:hint="eastAsia"/>
          <w:b/>
        </w:rPr>
        <w:t>集体荣誉奖励加分说明：</w:t>
      </w:r>
      <w:r>
        <w:rPr>
          <w:rFonts w:hint="eastAsia"/>
        </w:rPr>
        <w:t>负责人（班长、团支部书记、党支部书记或团队负责人）按对应奖励标准加分，班委、党支部委员、团支部委员按照标准</w:t>
      </w:r>
      <w:r>
        <w:rPr>
          <w:rFonts w:hint="eastAsia"/>
        </w:rPr>
        <w:t>*</w:t>
      </w:r>
      <w:r>
        <w:t>0.6</w:t>
      </w:r>
      <w:r>
        <w:rPr>
          <w:rFonts w:hint="eastAsia"/>
        </w:rPr>
        <w:t>加分，集体成员按照标</w:t>
      </w:r>
      <w:r>
        <w:rPr>
          <w:rFonts w:hint="eastAsia"/>
        </w:rPr>
        <w:lastRenderedPageBreak/>
        <w:t>准</w:t>
      </w:r>
      <w:r>
        <w:rPr>
          <w:rFonts w:hint="eastAsia"/>
        </w:rPr>
        <w:t>*</w:t>
      </w:r>
      <w:r>
        <w:t>0.4</w:t>
      </w:r>
      <w:r>
        <w:rPr>
          <w:rFonts w:hint="eastAsia"/>
        </w:rPr>
        <w:t>加分。集体荣誉奖励加分仅限获奖时的集体负责人、集体委员、集体成员。</w:t>
      </w:r>
    </w:p>
    <w:p w:rsidR="008038E7" w:rsidRDefault="00DF0B3C">
      <w:r>
        <w:rPr>
          <w:rFonts w:hint="eastAsia"/>
        </w:rPr>
        <w:t>（二）</w:t>
      </w:r>
      <w:r>
        <w:t>特殊表现是对</w:t>
      </w:r>
      <w:r>
        <w:rPr>
          <w:rFonts w:hint="eastAsia"/>
        </w:rPr>
        <w:t>有</w:t>
      </w:r>
      <w:r>
        <w:t>见义勇为、拾金不昧等表现，或在某方面做出突出贡献并引起一定校园、社会反响的学生进行适当加分</w:t>
      </w:r>
      <w:r>
        <w:rPr>
          <w:rFonts w:hint="eastAsia"/>
        </w:rPr>
        <w:t>，</w:t>
      </w:r>
      <w:r>
        <w:t>具体由学生本人向学院评审委员会申报批准后确定分值</w:t>
      </w:r>
      <w:r>
        <w:rPr>
          <w:rFonts w:hint="eastAsia"/>
        </w:rPr>
        <w:t>。</w:t>
      </w:r>
    </w:p>
    <w:p w:rsidR="008038E7" w:rsidRDefault="00DF0B3C">
      <w:pPr>
        <w:ind w:firstLine="643"/>
        <w:rPr>
          <w:b/>
        </w:rPr>
      </w:pPr>
      <w:r>
        <w:rPr>
          <w:rFonts w:hint="eastAsia"/>
          <w:b/>
        </w:rPr>
        <w:t>德育奖励与特殊表现合并计分，两项总分不超过</w:t>
      </w:r>
      <w:r>
        <w:rPr>
          <w:rFonts w:hint="eastAsia"/>
          <w:b/>
        </w:rPr>
        <w:t>2</w:t>
      </w:r>
      <w:r>
        <w:rPr>
          <w:rFonts w:hint="eastAsia"/>
          <w:b/>
        </w:rPr>
        <w:t>分。</w:t>
      </w:r>
    </w:p>
    <w:p w:rsidR="008038E7" w:rsidRDefault="00DF0B3C">
      <w:pPr>
        <w:pStyle w:val="3"/>
      </w:pPr>
      <w:r>
        <w:rPr>
          <w:rFonts w:hint="eastAsia"/>
        </w:rPr>
        <w:t>三</w:t>
      </w:r>
      <w:r>
        <w:t>、</w:t>
      </w:r>
      <w:r>
        <w:rPr>
          <w:rFonts w:hint="eastAsia"/>
        </w:rPr>
        <w:t>德育综合表现</w:t>
      </w:r>
      <w:r>
        <w:t>认定程序</w:t>
      </w:r>
    </w:p>
    <w:p w:rsidR="008038E7" w:rsidRDefault="00DF0B3C">
      <w:r>
        <w:rPr>
          <w:rFonts w:hint="eastAsia"/>
        </w:rPr>
        <w:t>（一）学院评审委员会</w:t>
      </w:r>
      <w:r>
        <w:t>按照学校文件精神对</w:t>
      </w:r>
      <w:r>
        <w:rPr>
          <w:rFonts w:hint="eastAsia"/>
        </w:rPr>
        <w:t>任职经历、德育奖励</w:t>
      </w:r>
      <w:r>
        <w:t>及对应加分情况进行认定，具体由学院学生工作办公室负责组织。</w:t>
      </w:r>
    </w:p>
    <w:p w:rsidR="008038E7" w:rsidRDefault="00DF0B3C">
      <w:r>
        <w:rPr>
          <w:rFonts w:hint="eastAsia"/>
        </w:rPr>
        <w:t>（二）德育奖励、活动奖励情况的统计时间</w:t>
      </w:r>
      <w:r>
        <w:rPr>
          <w:rFonts w:hint="eastAsia"/>
          <w:b/>
        </w:rPr>
        <w:t>本学制开始时间起至学院规定的公示起始日期前一天</w:t>
      </w:r>
      <w:r>
        <w:rPr>
          <w:rFonts w:hint="eastAsia"/>
          <w:b/>
        </w:rPr>
        <w:t>1</w:t>
      </w:r>
      <w:r>
        <w:rPr>
          <w:b/>
        </w:rPr>
        <w:t>7:00</w:t>
      </w:r>
      <w:r>
        <w:rPr>
          <w:rFonts w:hint="eastAsia"/>
          <w:b/>
        </w:rPr>
        <w:t>止</w:t>
      </w:r>
      <w:r>
        <w:rPr>
          <w:rFonts w:hint="eastAsia"/>
        </w:rPr>
        <w:t>。申报人须在规定时间内提交</w:t>
      </w:r>
      <w:r>
        <w:t>证书</w:t>
      </w:r>
      <w:r>
        <w:rPr>
          <w:rFonts w:hint="eastAsia"/>
        </w:rPr>
        <w:t>的</w:t>
      </w:r>
      <w:r>
        <w:rPr>
          <w:b/>
        </w:rPr>
        <w:t>原件及复印件</w:t>
      </w:r>
      <w:r>
        <w:t>，原件丢失的需提交发证单位出具的证明材料，证书原件经现场审核后退回申报人</w:t>
      </w:r>
      <w:r>
        <w:rPr>
          <w:rFonts w:hint="eastAsia"/>
        </w:rPr>
        <w:t>。多个证书可合并在一页或多页</w:t>
      </w:r>
      <w:r>
        <w:t>打印</w:t>
      </w:r>
      <w:r>
        <w:rPr>
          <w:rFonts w:hint="eastAsia"/>
        </w:rPr>
        <w:t>，装订后</w:t>
      </w:r>
      <w:r>
        <w:t>提交</w:t>
      </w:r>
      <w:r>
        <w:rPr>
          <w:rFonts w:hint="eastAsia"/>
        </w:rPr>
        <w:t>。</w:t>
      </w:r>
    </w:p>
    <w:p w:rsidR="008038E7" w:rsidRDefault="00DF0B3C">
      <w:pPr>
        <w:ind w:firstLine="643"/>
        <w:rPr>
          <w:b/>
        </w:rPr>
      </w:pPr>
      <w:r>
        <w:rPr>
          <w:rFonts w:hint="eastAsia"/>
          <w:b/>
        </w:rPr>
        <w:t>本学制开始时间为首学期入学时间，以校历为准。德育奖励、活动奖励获奖时间以证书落款时间或公示结束时间为准。</w:t>
      </w:r>
    </w:p>
    <w:p w:rsidR="008038E7" w:rsidRDefault="00DF0B3C">
      <w:r>
        <w:rPr>
          <w:rFonts w:hint="eastAsia"/>
        </w:rPr>
        <w:t>（三）</w:t>
      </w:r>
      <w:r>
        <w:t>未在证书上体现获奖者名字的群体类荣誉，如研究生</w:t>
      </w:r>
      <w:r>
        <w:rPr>
          <w:rFonts w:hint="eastAsia"/>
        </w:rPr>
        <w:t>“</w:t>
      </w:r>
      <w:r>
        <w:t>十佳团队</w:t>
      </w:r>
      <w:r>
        <w:rPr>
          <w:rFonts w:hint="eastAsia"/>
        </w:rPr>
        <w:t>”</w:t>
      </w:r>
      <w:r>
        <w:t>等，需由获奖群体指导教师或团队负责人书面证明申报人的贡献情况，并同时提交</w:t>
      </w:r>
      <w:r>
        <w:rPr>
          <w:rFonts w:hint="eastAsia"/>
        </w:rPr>
        <w:t>申报奖项时</w:t>
      </w:r>
      <w:r>
        <w:t>的</w:t>
      </w:r>
      <w:r>
        <w:rPr>
          <w:rFonts w:hint="eastAsia"/>
        </w:rPr>
        <w:t>相关</w:t>
      </w:r>
      <w:r>
        <w:t>材料</w:t>
      </w:r>
      <w:r>
        <w:rPr>
          <w:rFonts w:hint="eastAsia"/>
        </w:rPr>
        <w:t>（含获奖年度集体成员名单）</w:t>
      </w:r>
      <w:r>
        <w:t>及获奖证书</w:t>
      </w:r>
      <w:r>
        <w:rPr>
          <w:rFonts w:hint="eastAsia"/>
        </w:rPr>
        <w:t>。</w:t>
      </w:r>
    </w:p>
    <w:p w:rsidR="008038E7" w:rsidRDefault="00DF0B3C">
      <w:r>
        <w:rPr>
          <w:rFonts w:hint="eastAsia"/>
        </w:rPr>
        <w:lastRenderedPageBreak/>
        <w:t>（四）无法认定颁奖单位层次的奖项</w:t>
      </w:r>
      <w:r>
        <w:t>，由申报人负责向学生工作办公室提出认定申请，学院</w:t>
      </w:r>
      <w:r>
        <w:rPr>
          <w:rFonts w:hint="eastAsia"/>
        </w:rPr>
        <w:t>评审</w:t>
      </w:r>
      <w:r>
        <w:t>委会</w:t>
      </w:r>
      <w:r>
        <w:rPr>
          <w:rFonts w:hint="eastAsia"/>
        </w:rPr>
        <w:t>综合</w:t>
      </w:r>
      <w:r>
        <w:t>组织单位、社会影响度等方面</w:t>
      </w:r>
      <w:r>
        <w:rPr>
          <w:rFonts w:hint="eastAsia"/>
        </w:rPr>
        <w:t>情况</w:t>
      </w:r>
      <w:r>
        <w:t>审定并公示后再加分</w:t>
      </w:r>
      <w:r>
        <w:rPr>
          <w:rFonts w:hint="eastAsia"/>
        </w:rPr>
        <w:t>。</w:t>
      </w:r>
    </w:p>
    <w:p w:rsidR="008038E7" w:rsidRDefault="00DF0B3C">
      <w:pPr>
        <w:ind w:firstLine="643"/>
        <w:rPr>
          <w:b/>
        </w:rPr>
      </w:pPr>
      <w:r>
        <w:rPr>
          <w:rFonts w:hint="eastAsia"/>
          <w:b/>
        </w:rPr>
        <w:t>（五）德育综合表现加分认定说明</w:t>
      </w:r>
    </w:p>
    <w:p w:rsidR="008038E7" w:rsidRDefault="00DF0B3C">
      <w:r>
        <w:rPr>
          <w:rFonts w:hint="eastAsia"/>
        </w:rPr>
        <w:t>1</w:t>
      </w:r>
      <w:r>
        <w:t>.</w:t>
      </w:r>
      <w:r>
        <w:rPr>
          <w:rFonts w:hint="eastAsia"/>
        </w:rPr>
        <w:t>上一年度任职加分、德育奖励、活动奖励加分在研究生学业奖学金参评年度清零，不可重复申报使用。</w:t>
      </w:r>
    </w:p>
    <w:p w:rsidR="008038E7" w:rsidRDefault="00DF0B3C">
      <w:r>
        <w:t>2.</w:t>
      </w:r>
      <w:r>
        <w:rPr>
          <w:rFonts w:hint="eastAsia"/>
        </w:rPr>
        <w:t>研究生可以多次申报国家奖学金，上次获奖年度</w:t>
      </w:r>
      <w:proofErr w:type="gramStart"/>
      <w:r>
        <w:rPr>
          <w:rFonts w:hint="eastAsia"/>
        </w:rPr>
        <w:t>及之前</w:t>
      </w:r>
      <w:proofErr w:type="gramEnd"/>
      <w:r>
        <w:rPr>
          <w:rFonts w:hint="eastAsia"/>
        </w:rPr>
        <w:t>的任职加分、活动奖励、德育奖励加分要清零，不可重复申报使用。</w:t>
      </w:r>
    </w:p>
    <w:p w:rsidR="008038E7" w:rsidRDefault="00DF0B3C">
      <w:r>
        <w:rPr>
          <w:rFonts w:hint="eastAsia"/>
        </w:rPr>
        <w:t>3.</w:t>
      </w:r>
      <w:r>
        <w:rPr>
          <w:rFonts w:hint="eastAsia"/>
        </w:rPr>
        <w:t>硕博连读研究生的硕士阶段取得任职加分、活动奖励、德育奖励加分如未用于获评研究生国家奖学金，可用于参评博士阶段研究生国家奖学金。</w:t>
      </w:r>
    </w:p>
    <w:p w:rsidR="008038E7" w:rsidRDefault="00DF0B3C">
      <w:pPr>
        <w:pStyle w:val="3"/>
      </w:pPr>
      <w:r>
        <w:rPr>
          <w:rFonts w:hint="eastAsia"/>
        </w:rPr>
        <w:t>四、附则</w:t>
      </w:r>
    </w:p>
    <w:p w:rsidR="008038E7" w:rsidRDefault="00DF0B3C">
      <w:r>
        <w:rPr>
          <w:rFonts w:hint="eastAsia"/>
        </w:rPr>
        <w:t>（一）本</w:t>
      </w:r>
      <w:r>
        <w:t>办法参考《</w:t>
      </w:r>
      <w:r>
        <w:rPr>
          <w:rFonts w:hint="eastAsia"/>
        </w:rPr>
        <w:t>研究生</w:t>
      </w:r>
      <w:r>
        <w:t>国家奖学金德育综合表现评定原则》</w:t>
      </w:r>
      <w:r>
        <w:rPr>
          <w:rFonts w:hint="eastAsia"/>
        </w:rPr>
        <w:t>，如与国家、省及学校文件冲突，以上级文件为准。</w:t>
      </w:r>
    </w:p>
    <w:p w:rsidR="008038E7" w:rsidRDefault="00DF0B3C">
      <w:r>
        <w:rPr>
          <w:rFonts w:hint="eastAsia"/>
        </w:rPr>
        <w:t>（二）</w:t>
      </w:r>
      <w:r>
        <w:t>申请人</w:t>
      </w:r>
      <w:r>
        <w:rPr>
          <w:rFonts w:hint="eastAsia"/>
        </w:rPr>
        <w:t>须</w:t>
      </w:r>
      <w:r>
        <w:t>按时间节点上交相关材料</w:t>
      </w:r>
      <w:r>
        <w:rPr>
          <w:rFonts w:hint="eastAsia"/>
        </w:rPr>
        <w:t>。</w:t>
      </w:r>
    </w:p>
    <w:p w:rsidR="008038E7" w:rsidRDefault="00DF0B3C" w:rsidP="00C56D88">
      <w:r>
        <w:rPr>
          <w:rFonts w:hint="eastAsia"/>
        </w:rPr>
        <w:t>（三）本办法由哈尔滨工业大学材料科学与工程学院评审委员会具体解释。</w:t>
      </w:r>
    </w:p>
    <w:sectPr w:rsidR="00803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073" w:rsidRDefault="00DD6073">
      <w:pPr>
        <w:spacing w:line="240" w:lineRule="auto"/>
      </w:pPr>
      <w:r>
        <w:separator/>
      </w:r>
    </w:p>
  </w:endnote>
  <w:endnote w:type="continuationSeparator" w:id="0">
    <w:p w:rsidR="00DD6073" w:rsidRDefault="00DD60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D83802FE-B115-466C-8D47-1704ACD4B20A}"/>
    <w:embedBold r:id="rId2" w:subsetted="1" w:fontKey="{BA654361-552F-4D2D-80FF-223C0A12F182}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  <w:embedRegular r:id="rId3" w:subsetted="1" w:fontKey="{101009D6-EBFF-46C3-891E-93C2FC13FBD4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A385A20-61BE-4B62-892B-99E8F7466408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8E7" w:rsidRPr="00881F94" w:rsidRDefault="008038E7" w:rsidP="00881F94">
    <w:pPr>
      <w:pStyle w:val="a9"/>
      <w:ind w:firstLine="480"/>
      <w:jc w:val="center"/>
      <w:rPr>
        <w:sz w:val="24"/>
      </w:rPr>
    </w:pPr>
  </w:p>
  <w:p w:rsidR="008038E7" w:rsidRPr="00881F94" w:rsidRDefault="008038E7" w:rsidP="00881F94">
    <w:pPr>
      <w:ind w:firstLine="960"/>
      <w:jc w:val="center"/>
      <w:rPr>
        <w:sz w:val="48"/>
      </w:rPr>
    </w:pPr>
  </w:p>
  <w:p w:rsidR="008038E7" w:rsidRPr="00881F94" w:rsidRDefault="008038E7" w:rsidP="00881F94">
    <w:pPr>
      <w:ind w:firstLine="960"/>
      <w:jc w:val="center"/>
      <w:rPr>
        <w:sz w:val="48"/>
      </w:rPr>
    </w:pPr>
  </w:p>
  <w:p w:rsidR="008038E7" w:rsidRPr="00881F94" w:rsidRDefault="008038E7" w:rsidP="00881F94">
    <w:pPr>
      <w:ind w:firstLine="960"/>
      <w:jc w:val="center"/>
      <w:rPr>
        <w:sz w:val="48"/>
      </w:rPr>
    </w:pPr>
  </w:p>
  <w:p w:rsidR="008038E7" w:rsidRPr="00881F94" w:rsidRDefault="008038E7" w:rsidP="00881F94">
    <w:pPr>
      <w:ind w:firstLine="960"/>
      <w:jc w:val="center"/>
      <w:rPr>
        <w:sz w:val="48"/>
      </w:rPr>
    </w:pPr>
  </w:p>
  <w:p w:rsidR="008038E7" w:rsidRPr="00881F94" w:rsidRDefault="008038E7" w:rsidP="00881F94">
    <w:pPr>
      <w:ind w:firstLine="960"/>
      <w:jc w:val="center"/>
      <w:rPr>
        <w:sz w:val="4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-123695871"/>
      <w:docPartObj>
        <w:docPartGallery w:val="Page Numbers (Bottom of Page)"/>
        <w:docPartUnique/>
      </w:docPartObj>
    </w:sdtPr>
    <w:sdtContent>
      <w:p w:rsidR="00881F94" w:rsidRPr="00881F94" w:rsidRDefault="00881F94" w:rsidP="00881F94">
        <w:pPr>
          <w:pStyle w:val="a9"/>
          <w:ind w:firstLine="480"/>
          <w:jc w:val="center"/>
          <w:rPr>
            <w:sz w:val="24"/>
          </w:rPr>
        </w:pPr>
        <w:r w:rsidRPr="00881F94">
          <w:rPr>
            <w:sz w:val="24"/>
          </w:rPr>
          <w:fldChar w:fldCharType="begin"/>
        </w:r>
        <w:r w:rsidRPr="00881F94">
          <w:rPr>
            <w:sz w:val="24"/>
          </w:rPr>
          <w:instrText>PAGE   \* MERGEFORMAT</w:instrText>
        </w:r>
        <w:r w:rsidRPr="00881F94">
          <w:rPr>
            <w:sz w:val="24"/>
          </w:rPr>
          <w:fldChar w:fldCharType="separate"/>
        </w:r>
        <w:r w:rsidR="00570349" w:rsidRPr="00570349">
          <w:rPr>
            <w:noProof/>
            <w:sz w:val="24"/>
            <w:lang w:val="zh-CN"/>
          </w:rPr>
          <w:t>4</w:t>
        </w:r>
        <w:r w:rsidRPr="00881F94">
          <w:rPr>
            <w:sz w:val="24"/>
          </w:rPr>
          <w:fldChar w:fldCharType="end"/>
        </w:r>
      </w:p>
    </w:sdtContent>
  </w:sdt>
  <w:p w:rsidR="008038E7" w:rsidRDefault="008038E7">
    <w:pPr>
      <w:pStyle w:val="a9"/>
      <w:ind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8E7" w:rsidRDefault="008038E7">
    <w:pPr>
      <w:pStyle w:val="a9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073" w:rsidRDefault="00DD6073">
      <w:pPr>
        <w:spacing w:line="240" w:lineRule="auto"/>
      </w:pPr>
      <w:r>
        <w:separator/>
      </w:r>
    </w:p>
  </w:footnote>
  <w:footnote w:type="continuationSeparator" w:id="0">
    <w:p w:rsidR="00DD6073" w:rsidRDefault="00DD60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8E7" w:rsidRDefault="008038E7"/>
  <w:p w:rsidR="008038E7" w:rsidRDefault="008038E7"/>
  <w:p w:rsidR="008038E7" w:rsidRDefault="008038E7"/>
  <w:p w:rsidR="008038E7" w:rsidRDefault="008038E7"/>
  <w:p w:rsidR="008038E7" w:rsidRDefault="008038E7"/>
  <w:p w:rsidR="008038E7" w:rsidRDefault="008038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F94" w:rsidRPr="00881F94" w:rsidRDefault="00881F94" w:rsidP="00570349">
    <w:pPr>
      <w:pStyle w:val="ab"/>
      <w:pBdr>
        <w:bottom w:val="none" w:sz="0" w:space="0" w:color="auto"/>
      </w:pBdr>
      <w:ind w:firstLine="480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8E7" w:rsidRDefault="008038E7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0CEE47"/>
    <w:multiLevelType w:val="singleLevel"/>
    <w:tmpl w:val="A30CEE47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embedTrueTypeFonts/>
  <w:saveSubsetFonts/>
  <w:bordersDoNotSurroundHeader/>
  <w:bordersDoNotSurroundFooter/>
  <w:proofState w:spelling="clean" w:grammar="clean"/>
  <w:defaultTabStop w:val="420"/>
  <w:drawingGridHorizontalSpacing w:val="160"/>
  <w:drawingGridVerticalSpacing w:val="435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86776F"/>
    <w:rsid w:val="00193263"/>
    <w:rsid w:val="002622A9"/>
    <w:rsid w:val="002F685C"/>
    <w:rsid w:val="00312A55"/>
    <w:rsid w:val="003177E1"/>
    <w:rsid w:val="00340172"/>
    <w:rsid w:val="00381BED"/>
    <w:rsid w:val="003E2AF1"/>
    <w:rsid w:val="0042248F"/>
    <w:rsid w:val="004F5FC5"/>
    <w:rsid w:val="00552F60"/>
    <w:rsid w:val="00570349"/>
    <w:rsid w:val="005E3BA5"/>
    <w:rsid w:val="005F139A"/>
    <w:rsid w:val="00695AA8"/>
    <w:rsid w:val="006A783F"/>
    <w:rsid w:val="006D2C42"/>
    <w:rsid w:val="007D1A9D"/>
    <w:rsid w:val="008038E7"/>
    <w:rsid w:val="00846B3D"/>
    <w:rsid w:val="00881F94"/>
    <w:rsid w:val="008C3F04"/>
    <w:rsid w:val="00966BFD"/>
    <w:rsid w:val="00986786"/>
    <w:rsid w:val="00A40BCE"/>
    <w:rsid w:val="00B40FAF"/>
    <w:rsid w:val="00B813AA"/>
    <w:rsid w:val="00C56D88"/>
    <w:rsid w:val="00CB33C2"/>
    <w:rsid w:val="00CB4B6A"/>
    <w:rsid w:val="00D231FC"/>
    <w:rsid w:val="00DD6073"/>
    <w:rsid w:val="00DF0B3C"/>
    <w:rsid w:val="00EE6C8E"/>
    <w:rsid w:val="00EF60C6"/>
    <w:rsid w:val="00F0341E"/>
    <w:rsid w:val="00F85C24"/>
    <w:rsid w:val="00FD673C"/>
    <w:rsid w:val="00FE3D15"/>
    <w:rsid w:val="0568384F"/>
    <w:rsid w:val="0D64314B"/>
    <w:rsid w:val="0DD26203"/>
    <w:rsid w:val="0FBD6837"/>
    <w:rsid w:val="11655896"/>
    <w:rsid w:val="129C5D77"/>
    <w:rsid w:val="177B3DB7"/>
    <w:rsid w:val="19C97024"/>
    <w:rsid w:val="1AEF0A90"/>
    <w:rsid w:val="1C86776F"/>
    <w:rsid w:val="1FA26DCF"/>
    <w:rsid w:val="1FD3128B"/>
    <w:rsid w:val="21C766B0"/>
    <w:rsid w:val="246136CD"/>
    <w:rsid w:val="28230C73"/>
    <w:rsid w:val="2E5A632E"/>
    <w:rsid w:val="2FD03C69"/>
    <w:rsid w:val="300A6E3E"/>
    <w:rsid w:val="31A7233C"/>
    <w:rsid w:val="33F354E5"/>
    <w:rsid w:val="35511E40"/>
    <w:rsid w:val="3D6E4C1E"/>
    <w:rsid w:val="3F0A35CC"/>
    <w:rsid w:val="447F4DC4"/>
    <w:rsid w:val="48BC749A"/>
    <w:rsid w:val="4C67267B"/>
    <w:rsid w:val="54813591"/>
    <w:rsid w:val="5CF8536B"/>
    <w:rsid w:val="5E1C432A"/>
    <w:rsid w:val="6B347157"/>
    <w:rsid w:val="71DF29B7"/>
    <w:rsid w:val="7BB0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ECA3096-D764-4642-AAA5-40C9EC7B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snapToGrid w:val="0"/>
      <w:spacing w:line="600" w:lineRule="exact"/>
      <w:ind w:firstLineChars="200" w:firstLine="640"/>
      <w:jc w:val="both"/>
    </w:pPr>
    <w:rPr>
      <w:rFonts w:eastAsia="方正仿宋简体" w:cs="方正仿宋简体"/>
      <w:kern w:val="2"/>
      <w:sz w:val="32"/>
      <w:szCs w:val="32"/>
    </w:rPr>
  </w:style>
  <w:style w:type="paragraph" w:styleId="1">
    <w:name w:val="heading 1"/>
    <w:basedOn w:val="a"/>
    <w:next w:val="a"/>
    <w:qFormat/>
    <w:pPr>
      <w:spacing w:afterLines="150" w:after="469" w:line="700" w:lineRule="exact"/>
      <w:ind w:firstLineChars="0" w:firstLine="0"/>
      <w:jc w:val="center"/>
      <w:outlineLvl w:val="0"/>
    </w:pPr>
    <w:rPr>
      <w:rFonts w:eastAsia="方正小标宋简体" w:cs="方正小标宋简体"/>
      <w:sz w:val="44"/>
      <w:szCs w:val="44"/>
    </w:rPr>
  </w:style>
  <w:style w:type="paragraph" w:styleId="2">
    <w:name w:val="heading 2"/>
    <w:basedOn w:val="a"/>
    <w:next w:val="a"/>
    <w:unhideWhenUsed/>
    <w:qFormat/>
    <w:pPr>
      <w:spacing w:afterLines="150" w:after="469" w:line="700" w:lineRule="exact"/>
      <w:jc w:val="center"/>
      <w:outlineLvl w:val="1"/>
    </w:pPr>
    <w:rPr>
      <w:rFonts w:ascii="楷体" w:eastAsia="楷体" w:hAnsi="楷体" w:cs="楷体"/>
    </w:rPr>
  </w:style>
  <w:style w:type="paragraph" w:styleId="3">
    <w:name w:val="heading 3"/>
    <w:basedOn w:val="a"/>
    <w:next w:val="a"/>
    <w:unhideWhenUsed/>
    <w:qFormat/>
    <w:pPr>
      <w:outlineLvl w:val="2"/>
    </w:pPr>
    <w:rPr>
      <w:rFonts w:eastAsia="黑体"/>
    </w:rPr>
  </w:style>
  <w:style w:type="paragraph" w:styleId="4">
    <w:name w:val="heading 4"/>
    <w:basedOn w:val="a"/>
    <w:next w:val="a"/>
    <w:autoRedefine/>
    <w:unhideWhenUsed/>
    <w:qFormat/>
    <w:pPr>
      <w:wordWrap w:val="0"/>
      <w:ind w:rightChars="200" w:right="640"/>
      <w:jc w:val="right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Balloon Text"/>
    <w:basedOn w:val="a"/>
    <w:link w:val="a8"/>
    <w:qFormat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qFormat/>
    <w:rPr>
      <w:sz w:val="21"/>
      <w:szCs w:val="21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批注框文本 字符"/>
    <w:basedOn w:val="a0"/>
    <w:link w:val="a7"/>
    <w:qFormat/>
    <w:rPr>
      <w:rFonts w:ascii="Times New Roman" w:eastAsia="方正仿宋简体" w:hAnsi="Times New Roman" w:cs="方正仿宋简体"/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方正仿宋简体" w:hAnsi="Times New Roman" w:cs="方正仿宋简体"/>
      <w:kern w:val="2"/>
      <w:sz w:val="32"/>
      <w:szCs w:val="32"/>
    </w:rPr>
  </w:style>
  <w:style w:type="character" w:customStyle="1" w:styleId="ae">
    <w:name w:val="批注主题 字符"/>
    <w:basedOn w:val="a4"/>
    <w:link w:val="ad"/>
    <w:qFormat/>
    <w:rPr>
      <w:rFonts w:ascii="Times New Roman" w:eastAsia="方正仿宋简体" w:hAnsi="Times New Roman" w:cs="方正仿宋简体"/>
      <w:b/>
      <w:bCs/>
      <w:kern w:val="2"/>
      <w:sz w:val="32"/>
      <w:szCs w:val="32"/>
    </w:rPr>
  </w:style>
  <w:style w:type="character" w:customStyle="1" w:styleId="ac">
    <w:name w:val="页眉 字符"/>
    <w:basedOn w:val="a0"/>
    <w:link w:val="ab"/>
    <w:qFormat/>
    <w:rPr>
      <w:rFonts w:ascii="Times New Roman" w:eastAsia="方正仿宋简体" w:hAnsi="Times New Roman" w:cs="方正仿宋简体"/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方正仿宋简体" w:hAnsi="Times New Roman" w:cs="方正仿宋简体"/>
      <w:kern w:val="2"/>
      <w:sz w:val="18"/>
      <w:szCs w:val="18"/>
    </w:rPr>
  </w:style>
  <w:style w:type="character" w:customStyle="1" w:styleId="a6">
    <w:name w:val="正文文本 字符"/>
    <w:basedOn w:val="a0"/>
    <w:link w:val="a5"/>
    <w:qFormat/>
    <w:rPr>
      <w:rFonts w:ascii="Times New Roman" w:eastAsia="方正仿宋简体" w:hAnsi="Times New Roman" w:cs="方正仿宋简体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427</Words>
  <Characters>2439</Characters>
  <Application>Microsoft Office Word</Application>
  <DocSecurity>0</DocSecurity>
  <Lines>20</Lines>
  <Paragraphs>5</Paragraphs>
  <ScaleCrop>false</ScaleCrop>
  <Company>Microsoft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Guo Lihui</dc:creator>
  <cp:lastModifiedBy>Administrator</cp:lastModifiedBy>
  <cp:revision>9</cp:revision>
  <dcterms:created xsi:type="dcterms:W3CDTF">2025-03-18T12:44:00Z</dcterms:created>
  <dcterms:modified xsi:type="dcterms:W3CDTF">2026-07-13T01:19:00Z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6C8D551D47AB4716907D443457FC9351_13</vt:lpwstr>
  </property>
  <property fmtid="{D5CDD505-2E9C-101B-9397-08002B2CF9AE}" pid="4" name="KSOTemplateDocerSaveRecord">
    <vt:lpwstr>eyJoZGlkIjoiOTNlYWY5NWIwZGRmNzUyYTM4N2M2MjNjMDMyN2VkNDUiLCJ1c2VySWQiOiIzMDI2ODI2MDMifQ==</vt:lpwstr>
  </property>
</Properties>
</file>