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EF48A0">
      <w:pPr>
        <w:kinsoku/>
        <w:spacing w:before="137" w:line="230" w:lineRule="auto"/>
        <w:ind w:left="39"/>
        <w:jc w:val="both"/>
        <w:rPr>
          <w:rFonts w:ascii="Times New Roman" w:hAnsi="Times New Roman" w:eastAsia="方正仿宋简体" w:cs="Times New Roman"/>
          <w:b/>
          <w:sz w:val="31"/>
          <w:szCs w:val="31"/>
          <w:lang w:eastAsia="zh-CN"/>
        </w:rPr>
      </w:pPr>
      <w:r>
        <w:rPr>
          <w:rFonts w:ascii="Times New Roman" w:hAnsi="Times New Roman" w:eastAsia="方正仿宋简体" w:cs="Times New Roman"/>
          <w:b/>
          <w:spacing w:val="-4"/>
          <w:sz w:val="31"/>
          <w:szCs w:val="31"/>
          <w:lang w:eastAsia="zh-CN"/>
        </w:rPr>
        <w:t>附件1</w:t>
      </w:r>
    </w:p>
    <w:p w14:paraId="64C205DA">
      <w:pPr>
        <w:kinsoku/>
        <w:spacing w:before="125" w:line="700" w:lineRule="exact"/>
        <w:ind w:left="1728"/>
        <w:jc w:val="both"/>
        <w:outlineLvl w:val="0"/>
        <w:rPr>
          <w:rFonts w:ascii="Times New Roman" w:hAnsi="Times New Roman" w:eastAsia="方正小标宋简体" w:cs="Times New Roman"/>
          <w:sz w:val="44"/>
          <w:szCs w:val="44"/>
          <w:lang w:eastAsia="zh-CN"/>
        </w:rPr>
      </w:pPr>
      <w:r>
        <w:rPr>
          <w:rFonts w:ascii="Times New Roman" w:hAnsi="Times New Roman" w:eastAsia="方正小标宋简体" w:cs="Times New Roman"/>
          <w:spacing w:val="14"/>
          <w:position w:val="7"/>
          <w:sz w:val="44"/>
          <w:szCs w:val="44"/>
          <w:lang w:eastAsia="zh-CN"/>
        </w:rPr>
        <w:t>材料科学与工程学院2026年度</w:t>
      </w:r>
    </w:p>
    <w:p w14:paraId="02677356">
      <w:pPr>
        <w:kinsoku/>
        <w:autoSpaceDE/>
        <w:autoSpaceDN/>
        <w:spacing w:before="46" w:after="360" w:afterLines="150" w:line="700" w:lineRule="exact"/>
        <w:ind w:left="1043"/>
        <w:jc w:val="both"/>
        <w:outlineLvl w:val="0"/>
        <w:rPr>
          <w:rFonts w:ascii="Times New Roman" w:hAnsi="Times New Roman" w:eastAsia="方正小标宋简体" w:cs="Times New Roman"/>
          <w:sz w:val="43"/>
          <w:szCs w:val="43"/>
          <w:lang w:eastAsia="zh-CN"/>
        </w:rPr>
      </w:pPr>
      <w:r>
        <w:rPr>
          <w:rFonts w:ascii="Times New Roman" w:hAnsi="Times New Roman" w:eastAsia="方正小标宋简体" w:cs="Times New Roman"/>
          <w:spacing w:val="18"/>
          <w:sz w:val="44"/>
          <w:szCs w:val="44"/>
          <w:lang w:eastAsia="zh-CN"/>
        </w:rPr>
        <w:t>学术学位研究生国家奖学金评分办法</w:t>
      </w:r>
    </w:p>
    <w:p w14:paraId="4EBE7A31">
      <w:pPr>
        <w:pStyle w:val="2"/>
        <w:kinsoku/>
        <w:autoSpaceDE/>
        <w:autoSpaceDN/>
        <w:spacing w:line="600" w:lineRule="exact"/>
        <w:ind w:firstLine="708" w:firstLineChars="200"/>
        <w:jc w:val="both"/>
        <w:rPr>
          <w:rFonts w:ascii="Times New Roman" w:hAnsi="Times New Roman" w:eastAsia="方正仿宋简体" w:cs="Times New Roman"/>
          <w:spacing w:val="15"/>
          <w:sz w:val="32"/>
          <w:szCs w:val="32"/>
          <w:lang w:eastAsia="zh-CN"/>
        </w:rPr>
      </w:pPr>
      <w:r>
        <w:rPr>
          <w:rFonts w:ascii="Times New Roman" w:hAnsi="Times New Roman" w:eastAsia="方正仿宋简体" w:cs="Times New Roman"/>
          <w:spacing w:val="17"/>
          <w:sz w:val="32"/>
          <w:szCs w:val="32"/>
          <w:lang w:eastAsia="zh-CN"/>
        </w:rPr>
        <w:t>材料科学与工程学院2026年度研究生国家奖学金初评实行积</w:t>
      </w:r>
      <w:r>
        <w:rPr>
          <w:rFonts w:ascii="Times New Roman" w:hAnsi="Times New Roman" w:eastAsia="方正仿宋简体" w:cs="Times New Roman"/>
          <w:spacing w:val="10"/>
          <w:sz w:val="32"/>
          <w:szCs w:val="32"/>
          <w:lang w:eastAsia="zh-CN"/>
        </w:rPr>
        <w:t>分制，由学术论文及专利（P）、科研获奖（A）、创新创</w:t>
      </w:r>
      <w:r>
        <w:rPr>
          <w:rFonts w:ascii="Times New Roman" w:hAnsi="Times New Roman" w:eastAsia="方正仿宋简体" w:cs="Times New Roman"/>
          <w:spacing w:val="9"/>
          <w:sz w:val="32"/>
          <w:szCs w:val="32"/>
          <w:lang w:eastAsia="zh-CN"/>
        </w:rPr>
        <w:t>业获奖</w:t>
      </w:r>
      <w:r>
        <w:rPr>
          <w:rFonts w:ascii="Times New Roman" w:hAnsi="Times New Roman" w:eastAsia="方正仿宋简体" w:cs="Times New Roman"/>
          <w:spacing w:val="5"/>
          <w:sz w:val="32"/>
          <w:szCs w:val="32"/>
          <w:lang w:eastAsia="zh-CN"/>
        </w:rPr>
        <w:t>（I）、国际学术交流（G）以及德育综合表现（H）五方面组成。</w:t>
      </w:r>
      <w:r>
        <w:rPr>
          <w:rFonts w:ascii="Times New Roman" w:hAnsi="Times New Roman" w:eastAsia="方正仿宋简体" w:cs="Times New Roman"/>
          <w:spacing w:val="15"/>
          <w:sz w:val="32"/>
          <w:szCs w:val="32"/>
          <w:lang w:eastAsia="zh-CN"/>
        </w:rPr>
        <w:t>学术学位研究生评分方法和标准如下：</w:t>
      </w:r>
    </w:p>
    <w:p w14:paraId="7C62880F">
      <w:pPr>
        <w:kinsoku/>
        <w:spacing w:line="600" w:lineRule="exact"/>
        <w:ind w:firstLine="683" w:firstLineChars="200"/>
        <w:jc w:val="both"/>
        <w:rPr>
          <w:rFonts w:ascii="Times New Roman" w:hAnsi="Times New Roman" w:eastAsia="方正仿宋简体" w:cs="Times New Roman"/>
          <w:b/>
          <w:bCs/>
          <w:spacing w:val="10"/>
          <w:sz w:val="32"/>
          <w:szCs w:val="32"/>
          <w:lang w:eastAsia="zh-CN"/>
        </w:rPr>
      </w:pPr>
      <w:r>
        <w:rPr>
          <w:rFonts w:ascii="Times New Roman" w:hAnsi="Times New Roman" w:eastAsia="方正仿宋简体" w:cs="Times New Roman"/>
          <w:b/>
          <w:bCs/>
          <w:spacing w:val="10"/>
          <w:sz w:val="32"/>
          <w:szCs w:val="32"/>
          <w:lang w:eastAsia="zh-CN"/>
        </w:rPr>
        <w:t>一、学术论文及专利等专业类成果（P）</w:t>
      </w:r>
    </w:p>
    <w:p w14:paraId="6B0A949E">
      <w:pPr>
        <w:pStyle w:val="2"/>
        <w:kinsoku/>
        <w:autoSpaceDE/>
        <w:autoSpaceDN/>
        <w:spacing w:line="600" w:lineRule="exact"/>
        <w:ind w:firstLine="660" w:firstLineChars="200"/>
        <w:jc w:val="both"/>
        <w:rPr>
          <w:rFonts w:ascii="Times New Roman" w:hAnsi="Times New Roman" w:eastAsia="方正仿宋简体" w:cs="Times New Roman"/>
          <w:spacing w:val="5"/>
          <w:sz w:val="32"/>
          <w:szCs w:val="32"/>
          <w:lang w:eastAsia="zh-CN"/>
        </w:rPr>
      </w:pPr>
      <w:r>
        <w:rPr>
          <w:rFonts w:ascii="Times New Roman" w:hAnsi="Times New Roman" w:eastAsia="方正仿宋简体" w:cs="Times New Roman"/>
          <w:spacing w:val="5"/>
          <w:sz w:val="32"/>
          <w:szCs w:val="32"/>
          <w:lang w:eastAsia="zh-CN"/>
        </w:rPr>
        <w:t>参评论文为已发表的学术论文和已授权的发明专利。具体评分标准如表1。</w:t>
      </w:r>
    </w:p>
    <w:p w14:paraId="0FF46444">
      <w:pPr>
        <w:pStyle w:val="2"/>
        <w:kinsoku/>
        <w:spacing w:before="240" w:line="214" w:lineRule="auto"/>
        <w:ind w:left="2274"/>
        <w:jc w:val="both"/>
        <w:outlineLvl w:val="2"/>
        <w:rPr>
          <w:rFonts w:ascii="Times New Roman" w:hAnsi="Times New Roman" w:eastAsia="方正仿宋简体" w:cs="Times New Roman"/>
          <w:b/>
          <w:bCs/>
          <w:spacing w:val="10"/>
          <w:sz w:val="28"/>
          <w:szCs w:val="32"/>
          <w:lang w:eastAsia="zh-CN"/>
        </w:rPr>
      </w:pPr>
      <w:r>
        <w:rPr>
          <w:rFonts w:ascii="Times New Roman" w:hAnsi="Times New Roman" w:eastAsia="方正仿宋简体" w:cs="Times New Roman"/>
          <w:b/>
          <w:bCs/>
          <w:spacing w:val="10"/>
          <w:sz w:val="28"/>
          <w:szCs w:val="32"/>
          <w:lang w:eastAsia="zh-CN"/>
        </w:rPr>
        <w:t>表1  学术学位研究生成果评分标准</w:t>
      </w:r>
    </w:p>
    <w:tbl>
      <w:tblPr>
        <w:tblStyle w:val="8"/>
        <w:tblW w:w="955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Change w:id="0" w:author="梁晓君" w:date="2026-09-03T15:03:18Z">
          <w:tblPr>
            <w:tblStyle w:val="8"/>
            <w:tblW w:w="935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PrChange>
      </w:tblPr>
      <w:tblGrid>
        <w:gridCol w:w="198"/>
        <w:gridCol w:w="8209"/>
        <w:gridCol w:w="71"/>
        <w:gridCol w:w="1073"/>
        <w:tblGridChange w:id="1">
          <w:tblGrid>
            <w:gridCol w:w="8209"/>
            <w:gridCol w:w="198"/>
            <w:gridCol w:w="946"/>
            <w:gridCol w:w="198"/>
          </w:tblGrid>
        </w:tblGridChange>
      </w:tblGrid>
      <w:tr w14:paraId="1BD869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Change w:id="3" w:author="梁晓君" w:date="2026-09-03T15:03:18Z">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blPrExChange>
        </w:tblPrEx>
        <w:trPr>
          <w:gridBefore w:val="1"/>
          <w:wBefore w:w="198" w:type="dxa"/>
          <w:wAfter w:w="0" w:type="auto"/>
          <w:trHeight w:val="520" w:hRule="atLeast"/>
          <w:tblHeader/>
          <w:jc w:val="center"/>
          <w:del w:id="2" w:author="梁晓君" w:date="2026-09-02T10:28:38Z"/>
          <w:trPrChange w:id="3" w:author="梁晓君" w:date="2026-09-03T15:03:18Z">
            <w:trPr>
              <w:gridAfter w:val="1"/>
              <w:wAfter w:w="198" w:type="dxa"/>
              <w:trHeight w:val="520" w:hRule="atLeast"/>
              <w:tblHeader/>
              <w:jc w:val="center"/>
            </w:trPr>
          </w:trPrChange>
        </w:trPr>
        <w:tc>
          <w:tcPr>
            <w:tcW w:w="8280" w:type="dxa"/>
            <w:gridSpan w:val="2"/>
            <w:vAlign w:val="center"/>
            <w:tcPrChange w:id="4" w:author="梁晓君" w:date="2026-09-03T15:03:18Z">
              <w:tcPr>
                <w:tcW w:w="8209" w:type="dxa"/>
                <w:vAlign w:val="center"/>
              </w:tcPr>
            </w:tcPrChange>
          </w:tcPr>
          <w:p w14:paraId="2DB749B7">
            <w:pPr>
              <w:pStyle w:val="9"/>
              <w:kinsoku/>
              <w:spacing w:before="164" w:line="224" w:lineRule="auto"/>
              <w:ind w:left="17"/>
              <w:jc w:val="center"/>
              <w:rPr>
                <w:del w:id="5" w:author="梁晓君" w:date="2026-09-02T10:28:38Z"/>
                <w:rFonts w:ascii="Times New Roman" w:hAnsi="Times New Roman" w:eastAsia="方正仿宋简体" w:cs="Times New Roman"/>
                <w:b/>
                <w:spacing w:val="17"/>
                <w:lang w:eastAsia="zh-CN"/>
              </w:rPr>
            </w:pPr>
            <w:del w:id="6" w:author="梁晓君" w:date="2026-09-02T10:28:38Z">
              <w:r>
                <w:rPr>
                  <w:rFonts w:ascii="Times New Roman" w:hAnsi="Times New Roman" w:eastAsia="方正仿宋简体" w:cs="Times New Roman"/>
                  <w:b/>
                  <w:spacing w:val="17"/>
                  <w:lang w:eastAsia="zh-CN"/>
                </w:rPr>
                <w:delText>项目</w:delText>
              </w:r>
            </w:del>
          </w:p>
        </w:tc>
        <w:tc>
          <w:tcPr>
            <w:tcW w:w="1073" w:type="dxa"/>
            <w:vAlign w:val="center"/>
            <w:tcPrChange w:id="7" w:author="梁晓君" w:date="2026-09-03T15:03:18Z">
              <w:tcPr>
                <w:tcW w:w="1144" w:type="dxa"/>
                <w:gridSpan w:val="2"/>
                <w:vAlign w:val="center"/>
              </w:tcPr>
            </w:tcPrChange>
          </w:tcPr>
          <w:p w14:paraId="6B93B01E">
            <w:pPr>
              <w:pStyle w:val="9"/>
              <w:kinsoku/>
              <w:spacing w:before="164" w:line="224" w:lineRule="auto"/>
              <w:ind w:left="17"/>
              <w:jc w:val="center"/>
              <w:rPr>
                <w:del w:id="8" w:author="梁晓君" w:date="2026-09-02T10:28:38Z"/>
                <w:rFonts w:ascii="Times New Roman" w:hAnsi="Times New Roman" w:eastAsia="方正仿宋简体" w:cs="Times New Roman"/>
                <w:b/>
                <w:spacing w:val="17"/>
                <w:lang w:eastAsia="zh-CN"/>
              </w:rPr>
            </w:pPr>
            <w:del w:id="9" w:author="梁晓君" w:date="2026-09-02T10:28:38Z">
              <w:r>
                <w:rPr>
                  <w:rFonts w:ascii="Times New Roman" w:hAnsi="Times New Roman" w:eastAsia="方正仿宋简体" w:cs="Times New Roman"/>
                  <w:b/>
                  <w:spacing w:val="17"/>
                  <w:lang w:eastAsia="zh-CN"/>
                </w:rPr>
                <w:delText>每篇/项分值</w:delText>
              </w:r>
            </w:del>
          </w:p>
        </w:tc>
      </w:tr>
      <w:tr w14:paraId="6CFA38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Change w:id="11" w:author="梁晓君" w:date="2026-09-03T15:03:18Z">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blPrExChange>
        </w:tblPrEx>
        <w:trPr>
          <w:gridBefore w:val="1"/>
          <w:wBefore w:w="198" w:type="dxa"/>
          <w:wAfter w:w="0" w:type="auto"/>
          <w:trHeight w:val="715" w:hRule="atLeast"/>
          <w:jc w:val="center"/>
          <w:del w:id="10" w:author="梁晓君" w:date="2026-09-02T10:28:38Z"/>
          <w:trPrChange w:id="11" w:author="梁晓君" w:date="2026-09-03T15:03:18Z">
            <w:trPr>
              <w:gridAfter w:val="1"/>
              <w:wAfter w:w="198" w:type="dxa"/>
              <w:trHeight w:val="715" w:hRule="atLeast"/>
              <w:jc w:val="center"/>
            </w:trPr>
          </w:trPrChange>
        </w:trPr>
        <w:tc>
          <w:tcPr>
            <w:tcW w:w="8280" w:type="dxa"/>
            <w:gridSpan w:val="2"/>
            <w:vAlign w:val="center"/>
            <w:tcPrChange w:id="12" w:author="梁晓君" w:date="2026-09-03T15:03:18Z">
              <w:tcPr>
                <w:tcW w:w="8209" w:type="dxa"/>
                <w:vAlign w:val="center"/>
              </w:tcPr>
            </w:tcPrChange>
          </w:tcPr>
          <w:p w14:paraId="754F5CEC">
            <w:pPr>
              <w:pStyle w:val="9"/>
              <w:kinsoku/>
              <w:jc w:val="both"/>
              <w:rPr>
                <w:del w:id="13" w:author="梁晓君" w:date="2026-09-02T10:28:38Z"/>
                <w:rFonts w:ascii="Times New Roman" w:hAnsi="Times New Roman" w:eastAsia="方正仿宋简体" w:cs="Times New Roman"/>
                <w:spacing w:val="17"/>
                <w:lang w:eastAsia="zh-CN"/>
              </w:rPr>
            </w:pPr>
            <w:del w:id="14" w:author="梁晓君" w:date="2026-09-02T10:28:38Z">
              <w:r>
                <w:rPr>
                  <w:rFonts w:ascii="Times New Roman" w:hAnsi="Times New Roman" w:eastAsia="方正仿宋简体" w:cs="Times New Roman"/>
                  <w:spacing w:val="17"/>
                  <w:lang w:eastAsia="zh-CN"/>
                </w:rPr>
                <w:delText>材料科学与工程学科顶级期刊论文（代表性期刊目录见附件</w:delText>
              </w:r>
            </w:del>
            <w:del w:id="15" w:author="梁晓君" w:date="2026-09-02T10:28:38Z">
              <w:r>
                <w:rPr>
                  <w:rFonts w:hint="eastAsia" w:ascii="Times New Roman" w:hAnsi="Times New Roman" w:eastAsia="方正仿宋简体" w:cs="Times New Roman"/>
                  <w:spacing w:val="17"/>
                  <w:lang w:eastAsia="zh-CN"/>
                </w:rPr>
                <w:delText>3</w:delText>
              </w:r>
            </w:del>
            <w:del w:id="16" w:author="梁晓君" w:date="2026-09-02T10:28:38Z">
              <w:r>
                <w:rPr>
                  <w:rFonts w:ascii="Times New Roman" w:hAnsi="Times New Roman" w:eastAsia="方正仿宋简体" w:cs="Times New Roman"/>
                  <w:spacing w:val="17"/>
                  <w:lang w:eastAsia="zh-CN"/>
                </w:rPr>
                <w:delText>-1）</w:delText>
              </w:r>
            </w:del>
          </w:p>
        </w:tc>
        <w:tc>
          <w:tcPr>
            <w:tcW w:w="1073" w:type="dxa"/>
            <w:vMerge w:val="restart"/>
            <w:tcBorders>
              <w:bottom w:val="nil"/>
            </w:tcBorders>
            <w:vAlign w:val="center"/>
            <w:tcPrChange w:id="17" w:author="梁晓君" w:date="2026-09-03T15:03:18Z">
              <w:tcPr>
                <w:tcW w:w="1144" w:type="dxa"/>
                <w:gridSpan w:val="2"/>
                <w:vMerge w:val="restart"/>
                <w:tcBorders>
                  <w:bottom w:val="nil"/>
                </w:tcBorders>
                <w:vAlign w:val="center"/>
              </w:tcPr>
            </w:tcPrChange>
          </w:tcPr>
          <w:p w14:paraId="3C42E28E">
            <w:pPr>
              <w:kinsoku/>
              <w:spacing w:before="80" w:line="369" w:lineRule="exact"/>
              <w:jc w:val="center"/>
              <w:rPr>
                <w:del w:id="18" w:author="梁晓君" w:date="2026-09-02T10:28:38Z"/>
                <w:rFonts w:ascii="Times New Roman" w:hAnsi="Times New Roman" w:eastAsia="方正仿宋简体" w:cs="Times New Roman"/>
                <w:sz w:val="28"/>
                <w:szCs w:val="28"/>
                <w:lang w:eastAsia="zh-CN"/>
              </w:rPr>
            </w:pPr>
            <w:del w:id="19" w:author="梁晓君" w:date="2026-09-02T10:28:38Z">
              <w:r>
                <w:rPr>
                  <w:rFonts w:ascii="Times New Roman" w:hAnsi="Times New Roman" w:eastAsia="方正仿宋简体" w:cs="Times New Roman"/>
                  <w:spacing w:val="-17"/>
                  <w:position w:val="2"/>
                  <w:sz w:val="28"/>
                  <w:szCs w:val="28"/>
                  <w:lang w:eastAsia="zh-CN"/>
                </w:rPr>
                <w:delText>20</w:delText>
              </w:r>
            </w:del>
          </w:p>
        </w:tc>
      </w:tr>
      <w:tr w14:paraId="1F8115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Change w:id="21" w:author="梁晓君" w:date="2026-09-03T15:03:18Z">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blPrExChange>
        </w:tblPrEx>
        <w:trPr>
          <w:gridBefore w:val="1"/>
          <w:wBefore w:w="198" w:type="dxa"/>
          <w:wAfter w:w="0" w:type="auto"/>
          <w:trHeight w:val="690" w:hRule="atLeast"/>
          <w:jc w:val="center"/>
          <w:del w:id="20" w:author="梁晓君" w:date="2026-09-02T10:28:38Z"/>
          <w:trPrChange w:id="21" w:author="梁晓君" w:date="2026-09-03T15:03:18Z">
            <w:trPr>
              <w:gridAfter w:val="1"/>
              <w:wAfter w:w="198" w:type="dxa"/>
              <w:trHeight w:val="411" w:hRule="atLeast"/>
              <w:jc w:val="center"/>
            </w:trPr>
          </w:trPrChange>
        </w:trPr>
        <w:tc>
          <w:tcPr>
            <w:tcW w:w="8280" w:type="dxa"/>
            <w:gridSpan w:val="2"/>
            <w:vAlign w:val="center"/>
            <w:tcPrChange w:id="22" w:author="梁晓君" w:date="2026-09-03T15:03:18Z">
              <w:tcPr>
                <w:tcW w:w="8209" w:type="dxa"/>
                <w:vAlign w:val="center"/>
              </w:tcPr>
            </w:tcPrChange>
          </w:tcPr>
          <w:p w14:paraId="5667BA89">
            <w:pPr>
              <w:pStyle w:val="9"/>
              <w:kinsoku/>
              <w:jc w:val="both"/>
              <w:rPr>
                <w:del w:id="23" w:author="梁晓君" w:date="2026-09-02T10:28:38Z"/>
                <w:rFonts w:ascii="Times New Roman" w:hAnsi="Times New Roman" w:eastAsia="方正仿宋简体" w:cs="Times New Roman"/>
                <w:spacing w:val="17"/>
                <w:lang w:eastAsia="zh-CN"/>
              </w:rPr>
            </w:pPr>
            <w:del w:id="24" w:author="梁晓君" w:date="2026-09-02T10:28:38Z">
              <w:r>
                <w:rPr>
                  <w:rFonts w:ascii="Times New Roman" w:hAnsi="Times New Roman" w:eastAsia="方正仿宋简体" w:cs="Times New Roman"/>
                  <w:spacing w:val="17"/>
                  <w:lang w:eastAsia="zh-CN"/>
                </w:rPr>
                <w:delText>国家标准、授权国际/发达国家发明专利</w:delText>
              </w:r>
            </w:del>
          </w:p>
        </w:tc>
        <w:tc>
          <w:tcPr>
            <w:tcW w:w="1073" w:type="dxa"/>
            <w:vMerge w:val="continue"/>
            <w:tcBorders>
              <w:top w:val="nil"/>
            </w:tcBorders>
            <w:vAlign w:val="center"/>
            <w:tcPrChange w:id="25" w:author="梁晓君" w:date="2026-09-03T15:03:18Z">
              <w:tcPr>
                <w:tcW w:w="1144" w:type="dxa"/>
                <w:gridSpan w:val="2"/>
                <w:vMerge w:val="continue"/>
                <w:tcBorders>
                  <w:top w:val="nil"/>
                </w:tcBorders>
                <w:vAlign w:val="center"/>
              </w:tcPr>
            </w:tcPrChange>
          </w:tcPr>
          <w:p w14:paraId="646C0823">
            <w:pPr>
              <w:kinsoku/>
              <w:jc w:val="center"/>
              <w:rPr>
                <w:del w:id="26" w:author="梁晓君" w:date="2026-09-02T10:28:38Z"/>
                <w:rFonts w:ascii="Times New Roman" w:hAnsi="Times New Roman" w:eastAsia="方正仿宋简体" w:cs="Times New Roman"/>
                <w:lang w:eastAsia="zh-CN"/>
              </w:rPr>
            </w:pPr>
          </w:p>
        </w:tc>
      </w:tr>
      <w:tr w14:paraId="052078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Change w:id="28" w:author="梁晓君" w:date="2026-09-03T15:03:18Z">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blPrExChange>
        </w:tblPrEx>
        <w:trPr>
          <w:gridBefore w:val="1"/>
          <w:wBefore w:w="198" w:type="dxa"/>
          <w:wAfter w:w="0" w:type="auto"/>
          <w:trHeight w:val="682" w:hRule="atLeast"/>
          <w:jc w:val="center"/>
          <w:del w:id="27" w:author="梁晓君" w:date="2026-09-02T10:28:38Z"/>
          <w:trPrChange w:id="28" w:author="梁晓君" w:date="2026-09-03T15:03:18Z">
            <w:trPr>
              <w:gridAfter w:val="1"/>
              <w:wAfter w:w="198" w:type="dxa"/>
              <w:trHeight w:val="518" w:hRule="atLeast"/>
              <w:jc w:val="center"/>
            </w:trPr>
          </w:trPrChange>
        </w:trPr>
        <w:tc>
          <w:tcPr>
            <w:tcW w:w="8280" w:type="dxa"/>
            <w:gridSpan w:val="2"/>
            <w:vAlign w:val="center"/>
            <w:tcPrChange w:id="29" w:author="梁晓君" w:date="2026-09-03T15:03:18Z">
              <w:tcPr>
                <w:tcW w:w="8209" w:type="dxa"/>
                <w:vAlign w:val="center"/>
              </w:tcPr>
            </w:tcPrChange>
          </w:tcPr>
          <w:p w14:paraId="36325467">
            <w:pPr>
              <w:pStyle w:val="9"/>
              <w:kinsoku/>
              <w:jc w:val="both"/>
              <w:rPr>
                <w:del w:id="30" w:author="梁晓君" w:date="2026-09-02T10:28:38Z"/>
                <w:rFonts w:ascii="Times New Roman" w:hAnsi="Times New Roman" w:eastAsia="方正仿宋简体" w:cs="Times New Roman"/>
                <w:spacing w:val="17"/>
                <w:lang w:eastAsia="zh-CN"/>
              </w:rPr>
            </w:pPr>
            <w:del w:id="31" w:author="梁晓君" w:date="2026-09-02T10:28:38Z">
              <w:r>
                <w:rPr>
                  <w:rFonts w:ascii="Times New Roman" w:hAnsi="Times New Roman" w:eastAsia="方正仿宋简体" w:cs="Times New Roman"/>
                  <w:spacing w:val="17"/>
                  <w:lang w:eastAsia="zh-CN"/>
                </w:rPr>
                <w:delText>中科院大类一区SCI论文</w:delText>
              </w:r>
            </w:del>
          </w:p>
        </w:tc>
        <w:tc>
          <w:tcPr>
            <w:tcW w:w="1073" w:type="dxa"/>
            <w:vAlign w:val="center"/>
            <w:tcPrChange w:id="32" w:author="梁晓君" w:date="2026-09-03T15:03:18Z">
              <w:tcPr>
                <w:tcW w:w="1144" w:type="dxa"/>
                <w:gridSpan w:val="2"/>
                <w:vAlign w:val="center"/>
              </w:tcPr>
            </w:tcPrChange>
          </w:tcPr>
          <w:p w14:paraId="43DCB535">
            <w:pPr>
              <w:kinsoku/>
              <w:spacing w:before="129" w:line="368" w:lineRule="exact"/>
              <w:jc w:val="center"/>
              <w:rPr>
                <w:del w:id="33" w:author="梁晓君" w:date="2026-09-02T10:28:38Z"/>
                <w:rFonts w:ascii="Times New Roman" w:hAnsi="Times New Roman" w:eastAsia="方正仿宋简体" w:cs="Times New Roman"/>
                <w:sz w:val="28"/>
                <w:szCs w:val="28"/>
              </w:rPr>
            </w:pPr>
            <w:del w:id="34" w:author="梁晓君" w:date="2026-09-02T10:28:38Z">
              <w:r>
                <w:rPr>
                  <w:rFonts w:ascii="Times New Roman" w:hAnsi="Times New Roman" w:eastAsia="方正仿宋简体" w:cs="Times New Roman"/>
                  <w:spacing w:val="-7"/>
                  <w:position w:val="2"/>
                  <w:sz w:val="28"/>
                  <w:szCs w:val="28"/>
                  <w:lang w:eastAsia="zh-CN"/>
                </w:rPr>
                <w:delText>10</w:delText>
              </w:r>
            </w:del>
            <w:del w:id="35" w:author="梁晓君" w:date="2026-09-02T10:28:38Z">
              <w:r>
                <w:rPr>
                  <w:rFonts w:ascii="Times New Roman" w:hAnsi="Times New Roman" w:eastAsia="方正仿宋简体" w:cs="Times New Roman"/>
                  <w:spacing w:val="-7"/>
                  <w:position w:val="2"/>
                  <w:sz w:val="28"/>
                  <w:szCs w:val="28"/>
                </w:rPr>
                <w:delText>*K</w:delText>
              </w:r>
            </w:del>
          </w:p>
        </w:tc>
      </w:tr>
      <w:tr w14:paraId="07BF62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Change w:id="37" w:author="梁晓君" w:date="2026-09-03T15:03:18Z">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blPrExChange>
        </w:tblPrEx>
        <w:trPr>
          <w:gridBefore w:val="1"/>
          <w:wBefore w:w="198" w:type="dxa"/>
          <w:wAfter w:w="0" w:type="auto"/>
          <w:trHeight w:val="520" w:hRule="atLeast"/>
          <w:jc w:val="center"/>
          <w:del w:id="36" w:author="梁晓君" w:date="2026-09-02T10:28:38Z"/>
          <w:trPrChange w:id="37" w:author="梁晓君" w:date="2026-09-03T15:03:18Z">
            <w:trPr>
              <w:gridAfter w:val="1"/>
              <w:wAfter w:w="198" w:type="dxa"/>
              <w:trHeight w:val="520" w:hRule="atLeast"/>
              <w:jc w:val="center"/>
            </w:trPr>
          </w:trPrChange>
        </w:trPr>
        <w:tc>
          <w:tcPr>
            <w:tcW w:w="8280" w:type="dxa"/>
            <w:gridSpan w:val="2"/>
            <w:vAlign w:val="center"/>
            <w:tcPrChange w:id="38" w:author="梁晓君" w:date="2026-09-03T15:03:18Z">
              <w:tcPr>
                <w:tcW w:w="8209" w:type="dxa"/>
                <w:vAlign w:val="center"/>
              </w:tcPr>
            </w:tcPrChange>
          </w:tcPr>
          <w:p w14:paraId="49AEA8CA">
            <w:pPr>
              <w:pStyle w:val="9"/>
              <w:kinsoku/>
              <w:jc w:val="both"/>
              <w:rPr>
                <w:del w:id="39" w:author="梁晓君" w:date="2026-09-02T10:28:38Z"/>
                <w:rFonts w:ascii="Times New Roman" w:hAnsi="Times New Roman" w:eastAsia="方正仿宋简体" w:cs="Times New Roman"/>
                <w:spacing w:val="17"/>
                <w:lang w:eastAsia="zh-CN"/>
              </w:rPr>
            </w:pPr>
            <w:del w:id="40" w:author="梁晓君" w:date="2026-09-02T10:28:38Z">
              <w:r>
                <w:rPr>
                  <w:rFonts w:ascii="Times New Roman" w:hAnsi="Times New Roman" w:eastAsia="方正仿宋简体" w:cs="Times New Roman"/>
                  <w:spacing w:val="17"/>
                  <w:lang w:eastAsia="zh-CN"/>
                </w:rPr>
                <w:delText>获批国家自然科学基金青年学生基础研究项目（博士研究生）</w:delText>
              </w:r>
            </w:del>
          </w:p>
        </w:tc>
        <w:tc>
          <w:tcPr>
            <w:tcW w:w="1073" w:type="dxa"/>
            <w:vAlign w:val="center"/>
            <w:tcPrChange w:id="41" w:author="梁晓君" w:date="2026-09-03T15:03:18Z">
              <w:tcPr>
                <w:tcW w:w="1144" w:type="dxa"/>
                <w:gridSpan w:val="2"/>
                <w:vAlign w:val="center"/>
              </w:tcPr>
            </w:tcPrChange>
          </w:tcPr>
          <w:p w14:paraId="4C8E3CCD">
            <w:pPr>
              <w:kinsoku/>
              <w:spacing w:before="131" w:line="369" w:lineRule="exact"/>
              <w:jc w:val="center"/>
              <w:rPr>
                <w:del w:id="42" w:author="梁晓君" w:date="2026-09-02T10:28:38Z"/>
                <w:rFonts w:ascii="Times New Roman" w:hAnsi="Times New Roman" w:eastAsia="方正仿宋简体" w:cs="Times New Roman"/>
                <w:sz w:val="28"/>
                <w:szCs w:val="28"/>
              </w:rPr>
            </w:pPr>
            <w:del w:id="43" w:author="梁晓君" w:date="2026-09-02T10:28:38Z">
              <w:r>
                <w:rPr>
                  <w:rFonts w:ascii="Times New Roman" w:hAnsi="Times New Roman" w:eastAsia="方正仿宋简体" w:cs="Times New Roman"/>
                  <w:spacing w:val="-16"/>
                  <w:position w:val="2"/>
                  <w:sz w:val="28"/>
                  <w:szCs w:val="28"/>
                </w:rPr>
                <w:delText>10</w:delText>
              </w:r>
            </w:del>
          </w:p>
        </w:tc>
      </w:tr>
      <w:tr w14:paraId="22BC8D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Change w:id="45" w:author="梁晓君" w:date="2026-09-03T15:03:18Z">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blPrExChange>
        </w:tblPrEx>
        <w:trPr>
          <w:gridBefore w:val="1"/>
          <w:wBefore w:w="198" w:type="dxa"/>
          <w:wAfter w:w="0" w:type="auto"/>
          <w:trHeight w:val="520" w:hRule="atLeast"/>
          <w:jc w:val="center"/>
          <w:del w:id="44" w:author="梁晓君" w:date="2026-09-02T10:28:38Z"/>
          <w:trPrChange w:id="45" w:author="梁晓君" w:date="2026-09-03T15:03:18Z">
            <w:trPr>
              <w:gridAfter w:val="1"/>
              <w:wAfter w:w="198" w:type="dxa"/>
              <w:trHeight w:val="520" w:hRule="atLeast"/>
              <w:jc w:val="center"/>
            </w:trPr>
          </w:trPrChange>
        </w:trPr>
        <w:tc>
          <w:tcPr>
            <w:tcW w:w="8280" w:type="dxa"/>
            <w:gridSpan w:val="2"/>
            <w:vAlign w:val="center"/>
            <w:tcPrChange w:id="46" w:author="梁晓君" w:date="2026-09-03T15:03:18Z">
              <w:tcPr>
                <w:tcW w:w="8209" w:type="dxa"/>
                <w:vAlign w:val="center"/>
              </w:tcPr>
            </w:tcPrChange>
          </w:tcPr>
          <w:p w14:paraId="54248E23">
            <w:pPr>
              <w:pStyle w:val="9"/>
              <w:kinsoku/>
              <w:jc w:val="both"/>
              <w:rPr>
                <w:del w:id="47" w:author="梁晓君" w:date="2026-09-02T10:28:38Z"/>
                <w:rFonts w:ascii="Times New Roman" w:hAnsi="Times New Roman" w:eastAsia="方正仿宋简体" w:cs="Times New Roman"/>
                <w:spacing w:val="17"/>
                <w:lang w:eastAsia="zh-CN"/>
              </w:rPr>
            </w:pPr>
            <w:del w:id="48" w:author="梁晓君" w:date="2026-09-02T10:28:38Z">
              <w:r>
                <w:rPr>
                  <w:rFonts w:ascii="Times New Roman" w:hAnsi="Times New Roman" w:eastAsia="方正仿宋简体" w:cs="Times New Roman"/>
                  <w:spacing w:val="17"/>
                  <w:lang w:eastAsia="zh-CN"/>
                </w:rPr>
                <w:delText>入选中国科协青年人才托举工程博士生专项计划</w:delText>
              </w:r>
            </w:del>
          </w:p>
        </w:tc>
        <w:tc>
          <w:tcPr>
            <w:tcW w:w="1073" w:type="dxa"/>
            <w:vAlign w:val="center"/>
            <w:tcPrChange w:id="49" w:author="梁晓君" w:date="2026-09-03T15:03:18Z">
              <w:tcPr>
                <w:tcW w:w="1144" w:type="dxa"/>
                <w:gridSpan w:val="2"/>
                <w:vAlign w:val="center"/>
              </w:tcPr>
            </w:tcPrChange>
          </w:tcPr>
          <w:p w14:paraId="196DC21D">
            <w:pPr>
              <w:kinsoku/>
              <w:spacing w:before="132" w:line="368" w:lineRule="exact"/>
              <w:jc w:val="center"/>
              <w:rPr>
                <w:del w:id="50" w:author="梁晓君" w:date="2026-09-02T10:28:38Z"/>
                <w:rFonts w:ascii="Times New Roman" w:hAnsi="Times New Roman" w:eastAsia="方正仿宋简体" w:cs="Times New Roman"/>
                <w:sz w:val="28"/>
                <w:szCs w:val="28"/>
                <w:lang w:eastAsia="zh-CN"/>
              </w:rPr>
            </w:pPr>
            <w:del w:id="51" w:author="梁晓君" w:date="2026-09-02T10:28:38Z">
              <w:r>
                <w:rPr>
                  <w:rFonts w:ascii="Times New Roman" w:hAnsi="Times New Roman" w:eastAsia="方正仿宋简体" w:cs="Times New Roman"/>
                  <w:position w:val="2"/>
                  <w:sz w:val="28"/>
                  <w:szCs w:val="28"/>
                  <w:lang w:eastAsia="zh-CN"/>
                </w:rPr>
                <w:delText>8</w:delText>
              </w:r>
            </w:del>
          </w:p>
        </w:tc>
      </w:tr>
      <w:tr w14:paraId="3C1C23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Change w:id="53" w:author="梁晓君" w:date="2026-09-03T15:03:18Z">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blPrExChange>
        </w:tblPrEx>
        <w:trPr>
          <w:gridBefore w:val="1"/>
          <w:wBefore w:w="198" w:type="dxa"/>
          <w:wAfter w:w="0" w:type="auto"/>
          <w:trHeight w:val="90" w:hRule="atLeast"/>
          <w:jc w:val="center"/>
          <w:del w:id="52" w:author="梁晓君" w:date="2026-09-02T10:28:38Z"/>
          <w:trPrChange w:id="53" w:author="梁晓君" w:date="2026-09-03T15:03:18Z">
            <w:trPr>
              <w:gridAfter w:val="1"/>
              <w:wAfter w:w="198" w:type="dxa"/>
              <w:trHeight w:val="520" w:hRule="atLeast"/>
              <w:jc w:val="center"/>
            </w:trPr>
          </w:trPrChange>
        </w:trPr>
        <w:tc>
          <w:tcPr>
            <w:tcW w:w="8280" w:type="dxa"/>
            <w:gridSpan w:val="2"/>
            <w:vAlign w:val="center"/>
            <w:tcPrChange w:id="54" w:author="梁晓君" w:date="2026-09-03T15:03:18Z">
              <w:tcPr>
                <w:tcW w:w="8209" w:type="dxa"/>
                <w:vAlign w:val="center"/>
              </w:tcPr>
            </w:tcPrChange>
          </w:tcPr>
          <w:p w14:paraId="579E3A17">
            <w:pPr>
              <w:pStyle w:val="9"/>
              <w:kinsoku/>
              <w:jc w:val="both"/>
              <w:rPr>
                <w:del w:id="55" w:author="梁晓君" w:date="2026-09-02T10:28:38Z"/>
                <w:rFonts w:ascii="Times New Roman" w:hAnsi="Times New Roman" w:eastAsia="方正仿宋简体" w:cs="Times New Roman"/>
                <w:spacing w:val="17"/>
                <w:w w:val="90"/>
                <w:lang w:eastAsia="zh-CN"/>
              </w:rPr>
            </w:pPr>
            <w:del w:id="56" w:author="梁晓君" w:date="2026-09-02T10:28:38Z">
              <w:bookmarkStart w:id="0" w:name="OLE_LINK1"/>
              <w:r>
                <w:rPr>
                  <w:rFonts w:ascii="Times New Roman" w:hAnsi="Times New Roman" w:eastAsia="方正仿宋简体" w:cs="Times New Roman"/>
                  <w:spacing w:val="17"/>
                  <w:w w:val="90"/>
                  <w:lang w:eastAsia="zh-CN"/>
                </w:rPr>
                <w:delText>获批</w:delText>
              </w:r>
            </w:del>
            <w:del w:id="57" w:author="梁晓君" w:date="2026-09-02T10:28:38Z">
              <w:r>
                <w:rPr>
                  <w:rFonts w:hint="eastAsia" w:ascii="Times New Roman" w:hAnsi="Times New Roman" w:eastAsia="方正仿宋简体" w:cs="Times New Roman"/>
                  <w:spacing w:val="17"/>
                  <w:w w:val="90"/>
                  <w:lang w:eastAsia="zh-CN"/>
                </w:rPr>
                <w:delText>黑龙江省</w:delText>
              </w:r>
            </w:del>
            <w:del w:id="58" w:author="梁晓君" w:date="2026-09-02T10:28:38Z">
              <w:r>
                <w:rPr>
                  <w:rFonts w:ascii="Times New Roman" w:hAnsi="Times New Roman" w:eastAsia="方正仿宋简体" w:cs="Times New Roman"/>
                  <w:spacing w:val="17"/>
                  <w:w w:val="90"/>
                  <w:lang w:eastAsia="zh-CN"/>
                </w:rPr>
                <w:delText>自然科学基金青年学生基础研究项目（博士研究生）</w:delText>
              </w:r>
            </w:del>
          </w:p>
        </w:tc>
        <w:tc>
          <w:tcPr>
            <w:tcW w:w="1073" w:type="dxa"/>
            <w:vAlign w:val="center"/>
            <w:tcPrChange w:id="59" w:author="梁晓君" w:date="2026-09-03T15:03:18Z">
              <w:tcPr>
                <w:tcW w:w="1144" w:type="dxa"/>
                <w:gridSpan w:val="2"/>
                <w:vAlign w:val="center"/>
              </w:tcPr>
            </w:tcPrChange>
          </w:tcPr>
          <w:p w14:paraId="6C275606">
            <w:pPr>
              <w:kinsoku/>
              <w:spacing w:before="132" w:line="368" w:lineRule="exact"/>
              <w:jc w:val="center"/>
              <w:rPr>
                <w:del w:id="60" w:author="梁晓君" w:date="2026-09-02T10:28:38Z"/>
                <w:rFonts w:ascii="Times New Roman" w:hAnsi="Times New Roman" w:eastAsia="方正仿宋简体" w:cs="Times New Roman"/>
                <w:position w:val="2"/>
                <w:sz w:val="28"/>
                <w:szCs w:val="28"/>
                <w:lang w:eastAsia="zh-CN"/>
              </w:rPr>
            </w:pPr>
            <w:del w:id="61" w:author="梁晓君" w:date="2026-09-02T10:28:38Z">
              <w:r>
                <w:rPr>
                  <w:rFonts w:ascii="Times New Roman" w:hAnsi="Times New Roman" w:eastAsia="方正仿宋简体" w:cs="Times New Roman"/>
                  <w:position w:val="2"/>
                  <w:sz w:val="28"/>
                  <w:szCs w:val="28"/>
                  <w:lang w:eastAsia="zh-CN"/>
                </w:rPr>
                <w:delText>8</w:delText>
              </w:r>
            </w:del>
          </w:p>
        </w:tc>
      </w:tr>
      <w:bookmarkEnd w:id="0"/>
      <w:tr w14:paraId="194A5C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Change w:id="63" w:author="梁晓君" w:date="2026-09-03T15:03:18Z">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blPrExChange>
        </w:tblPrEx>
        <w:trPr>
          <w:gridBefore w:val="1"/>
          <w:wBefore w:w="198" w:type="dxa"/>
          <w:wAfter w:w="0" w:type="auto"/>
          <w:trHeight w:val="891" w:hRule="atLeast"/>
          <w:jc w:val="center"/>
          <w:del w:id="62" w:author="梁晓君" w:date="2026-09-02T10:28:38Z"/>
          <w:trPrChange w:id="63" w:author="梁晓君" w:date="2026-09-03T15:03:18Z">
            <w:trPr>
              <w:gridAfter w:val="1"/>
              <w:wAfter w:w="198" w:type="dxa"/>
              <w:trHeight w:val="1558" w:hRule="atLeast"/>
              <w:jc w:val="center"/>
            </w:trPr>
          </w:trPrChange>
        </w:trPr>
        <w:tc>
          <w:tcPr>
            <w:tcW w:w="8280" w:type="dxa"/>
            <w:gridSpan w:val="2"/>
            <w:vAlign w:val="center"/>
            <w:tcPrChange w:id="64" w:author="梁晓君" w:date="2026-09-03T15:03:18Z">
              <w:tcPr>
                <w:tcW w:w="8209" w:type="dxa"/>
                <w:vAlign w:val="center"/>
              </w:tcPr>
            </w:tcPrChange>
          </w:tcPr>
          <w:p w14:paraId="368D65D4">
            <w:pPr>
              <w:pStyle w:val="9"/>
              <w:kinsoku/>
              <w:jc w:val="both"/>
              <w:rPr>
                <w:del w:id="65" w:author="梁晓君" w:date="2026-09-02T10:28:38Z"/>
                <w:rFonts w:ascii="Times New Roman" w:hAnsi="Times New Roman" w:eastAsia="方正仿宋简体" w:cs="Times New Roman"/>
                <w:spacing w:val="17"/>
                <w:lang w:eastAsia="zh-CN"/>
              </w:rPr>
            </w:pPr>
            <w:del w:id="66" w:author="梁晓君" w:date="2026-09-02T10:28:38Z">
              <w:r>
                <w:rPr>
                  <w:rFonts w:ascii="Times New Roman" w:hAnsi="Times New Roman" w:eastAsia="方正仿宋简体" w:cs="Times New Roman"/>
                  <w:spacing w:val="17"/>
                  <w:lang w:eastAsia="zh-CN"/>
                </w:rPr>
                <w:delText>中科院大类二区SCI论文、授权国家发明专利、参与制定行业标准；科工院点子基金（通过国自然基金博士生项目获得支持的此项不重复加分）</w:delText>
              </w:r>
            </w:del>
          </w:p>
        </w:tc>
        <w:tc>
          <w:tcPr>
            <w:tcW w:w="1073" w:type="dxa"/>
            <w:vAlign w:val="center"/>
            <w:tcPrChange w:id="67" w:author="梁晓君" w:date="2026-09-03T15:03:18Z">
              <w:tcPr>
                <w:tcW w:w="1144" w:type="dxa"/>
                <w:gridSpan w:val="2"/>
                <w:vAlign w:val="center"/>
              </w:tcPr>
            </w:tcPrChange>
          </w:tcPr>
          <w:p w14:paraId="76DD0D0B">
            <w:pPr>
              <w:kinsoku/>
              <w:spacing w:before="80" w:line="369" w:lineRule="exact"/>
              <w:jc w:val="center"/>
              <w:rPr>
                <w:del w:id="68" w:author="梁晓君" w:date="2026-09-02T10:28:38Z"/>
                <w:rFonts w:ascii="Times New Roman" w:hAnsi="Times New Roman" w:eastAsia="方正仿宋简体" w:cs="Times New Roman"/>
                <w:sz w:val="28"/>
                <w:szCs w:val="28"/>
                <w:lang w:eastAsia="zh-CN"/>
              </w:rPr>
            </w:pPr>
            <w:del w:id="69" w:author="梁晓君" w:date="2026-09-02T10:28:38Z">
              <w:r>
                <w:rPr>
                  <w:rFonts w:ascii="Times New Roman" w:hAnsi="Times New Roman" w:eastAsia="方正仿宋简体" w:cs="Times New Roman"/>
                  <w:position w:val="2"/>
                  <w:sz w:val="28"/>
                  <w:szCs w:val="28"/>
                  <w:lang w:eastAsia="zh-CN"/>
                </w:rPr>
                <w:delText>6</w:delText>
              </w:r>
            </w:del>
          </w:p>
        </w:tc>
      </w:tr>
      <w:tr w14:paraId="2C8F2B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Change w:id="71" w:author="梁晓君" w:date="2026-09-03T15:03:18Z">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blPrExChange>
        </w:tblPrEx>
        <w:trPr>
          <w:gridBefore w:val="1"/>
          <w:wBefore w:w="198" w:type="dxa"/>
          <w:wAfter w:w="0" w:type="auto"/>
          <w:trHeight w:val="1099" w:hRule="atLeast"/>
          <w:jc w:val="center"/>
          <w:del w:id="70" w:author="梁晓君" w:date="2026-09-02T10:28:38Z"/>
          <w:trPrChange w:id="71" w:author="梁晓君" w:date="2026-09-03T15:03:18Z">
            <w:trPr>
              <w:gridAfter w:val="1"/>
              <w:wAfter w:w="198" w:type="dxa"/>
              <w:trHeight w:val="724" w:hRule="atLeast"/>
              <w:jc w:val="center"/>
            </w:trPr>
          </w:trPrChange>
        </w:trPr>
        <w:tc>
          <w:tcPr>
            <w:tcW w:w="8280" w:type="dxa"/>
            <w:gridSpan w:val="2"/>
            <w:tcBorders>
              <w:bottom w:val="single" w:color="auto" w:sz="4" w:space="0"/>
            </w:tcBorders>
            <w:vAlign w:val="center"/>
            <w:tcPrChange w:id="72" w:author="梁晓君" w:date="2026-09-03T15:03:18Z">
              <w:tcPr>
                <w:tcW w:w="8209" w:type="dxa"/>
                <w:tcBorders>
                  <w:bottom w:val="single" w:color="auto" w:sz="4" w:space="0"/>
                </w:tcBorders>
                <w:vAlign w:val="center"/>
              </w:tcPr>
            </w:tcPrChange>
          </w:tcPr>
          <w:p w14:paraId="006B04F5">
            <w:pPr>
              <w:kinsoku/>
              <w:spacing w:before="0" w:beforeLines="-2147483648"/>
              <w:jc w:val="both"/>
              <w:rPr>
                <w:del w:id="74" w:author="梁晓君" w:date="2026-09-02T10:28:38Z"/>
                <w:rFonts w:hint="default" w:ascii="Times New Roman" w:hAnsi="Times New Roman" w:eastAsia="方正仿宋简体" w:cs="Times New Roman"/>
                <w:position w:val="2"/>
                <w:sz w:val="28"/>
                <w:szCs w:val="28"/>
                <w:lang w:val="en-US" w:eastAsia="zh-CN"/>
              </w:rPr>
              <w:pPrChange w:id="73" w:author="梁晓君" w:date="2026-09-02T10:02:20Z">
                <w:pPr>
                  <w:kinsoku/>
                  <w:spacing w:before="240" w:beforeLines="100"/>
                  <w:jc w:val="center"/>
                </w:pPr>
              </w:pPrChange>
            </w:pPr>
            <w:del w:id="75" w:author="梁晓君" w:date="2026-09-02T10:28:38Z">
              <w:r>
                <w:rPr>
                  <w:rFonts w:hint="default" w:ascii="Times New Roman" w:hAnsi="Times New Roman" w:eastAsia="方正仿宋简体" w:cs="Times New Roman"/>
                  <w:position w:val="2"/>
                  <w:sz w:val="28"/>
                  <w:szCs w:val="28"/>
                  <w:lang w:val="en-US" w:eastAsia="zh-CN"/>
                </w:rPr>
                <w:delText>4</w:delText>
              </w:r>
            </w:del>
          </w:p>
          <w:p w14:paraId="56CEAF97">
            <w:pPr>
              <w:kinsoku/>
              <w:jc w:val="center"/>
              <w:rPr>
                <w:del w:id="76" w:author="梁晓君" w:date="2026-09-02T10:28:38Z"/>
                <w:rFonts w:hint="default" w:ascii="Times New Roman" w:hAnsi="Times New Roman" w:eastAsia="方正仿宋简体" w:cs="Times New Roman"/>
                <w:position w:val="2"/>
                <w:sz w:val="28"/>
                <w:szCs w:val="28"/>
                <w:lang w:val="en-US" w:eastAsia="zh-CN"/>
              </w:rPr>
            </w:pPr>
          </w:p>
          <w:p w14:paraId="37B74405">
            <w:pPr>
              <w:kinsoku/>
              <w:jc w:val="center"/>
              <w:rPr>
                <w:del w:id="77" w:author="梁晓君" w:date="2026-09-02T10:28:38Z"/>
                <w:rFonts w:ascii="Times New Roman" w:hAnsi="Times New Roman" w:eastAsia="方正仿宋简体" w:cs="Times New Roman"/>
                <w:sz w:val="28"/>
                <w:szCs w:val="28"/>
                <w:lang w:eastAsia="zh-CN"/>
              </w:rPr>
            </w:pPr>
            <w:del w:id="78" w:author="梁晓君" w:date="2026-09-02T10:28:38Z">
              <w:r>
                <w:rPr>
                  <w:rFonts w:hint="default" w:ascii="Times New Roman" w:hAnsi="Times New Roman" w:eastAsia="方正仿宋简体" w:cs="Times New Roman"/>
                  <w:position w:val="2"/>
                  <w:sz w:val="28"/>
                  <w:szCs w:val="28"/>
                  <w:lang w:val="en-US" w:eastAsia="zh-CN"/>
                </w:rPr>
                <w:delText>4</w:delText>
              </w:r>
            </w:del>
          </w:p>
        </w:tc>
        <w:tc>
          <w:tcPr>
            <w:tcW w:w="1073" w:type="dxa"/>
            <w:vMerge w:val="continue"/>
            <w:vAlign w:val="center"/>
            <w:tcPrChange w:id="79" w:author="梁晓君" w:date="2026-09-03T15:03:18Z">
              <w:tcPr>
                <w:tcW w:w="1144" w:type="dxa"/>
                <w:gridSpan w:val="2"/>
                <w:vMerge w:val="continue"/>
                <w:vAlign w:val="center"/>
              </w:tcPr>
            </w:tcPrChange>
          </w:tcPr>
          <w:p w14:paraId="54C89E22">
            <w:pPr>
              <w:pStyle w:val="9"/>
              <w:kinsoku/>
              <w:jc w:val="both"/>
              <w:rPr>
                <w:del w:id="80" w:author="梁晓君" w:date="2026-09-02T10:28:38Z"/>
                <w:rFonts w:ascii="Times New Roman" w:hAnsi="Times New Roman" w:eastAsia="方正仿宋简体" w:cs="Times New Roman"/>
                <w:spacing w:val="17"/>
                <w:lang w:eastAsia="zh-CN"/>
              </w:rPr>
            </w:pPr>
            <w:del w:id="81" w:author="梁晓君" w:date="2026-09-02T10:28:38Z">
              <w:r>
                <w:rPr>
                  <w:rFonts w:ascii="Times New Roman" w:hAnsi="Times New Roman" w:eastAsia="方正仿宋简体" w:cs="Times New Roman"/>
                  <w:spacing w:val="17"/>
                  <w:lang w:eastAsia="zh-CN"/>
                </w:rPr>
                <w:delText>中科院大类三区SCI论文、国内A类期刊论文（材料科学与工程学院认定的国内A类期刊目录见附件3-2）</w:delText>
              </w:r>
            </w:del>
          </w:p>
        </w:tc>
      </w:tr>
      <w:tr w14:paraId="447534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Change w:id="83" w:author="梁晓君" w:date="2026-09-02T09:53:24Z">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blPrExChange>
        </w:tblPrEx>
        <w:trPr>
          <w:wAfter w:w="0" w:type="auto"/>
          <w:trHeight w:val="1039" w:hRule="atLeast"/>
          <w:jc w:val="center"/>
          <w:del w:id="82" w:author="梁晓君" w:date="2026-09-02T10:28:38Z"/>
          <w:trPrChange w:id="83" w:author="梁晓君" w:date="2026-09-02T09:53:24Z">
            <w:trPr>
              <w:gridAfter w:val="1"/>
              <w:wAfter w:w="198" w:type="dxa"/>
              <w:trHeight w:val="1039" w:hRule="atLeast"/>
              <w:jc w:val="center"/>
            </w:trPr>
          </w:trPrChange>
        </w:trPr>
        <w:tc>
          <w:tcPr>
            <w:tcW w:w="8407" w:type="dxa"/>
            <w:gridSpan w:val="2"/>
            <w:vAlign w:val="center"/>
            <w:tcPrChange w:id="84" w:author="梁晓君" w:date="2026-09-02T09:53:24Z">
              <w:tcPr>
                <w:tcW w:w="8209" w:type="dxa"/>
                <w:vAlign w:val="center"/>
              </w:tcPr>
            </w:tcPrChange>
          </w:tcPr>
          <w:p w14:paraId="6F7B3032">
            <w:pPr>
              <w:pStyle w:val="9"/>
              <w:kinsoku/>
              <w:jc w:val="both"/>
              <w:rPr>
                <w:del w:id="85" w:author="梁晓君" w:date="2026-09-02T10:28:38Z"/>
                <w:rFonts w:ascii="Times New Roman" w:hAnsi="Times New Roman" w:eastAsia="方正仿宋简体" w:cs="Times New Roman"/>
                <w:spacing w:val="17"/>
                <w:lang w:eastAsia="zh-CN"/>
              </w:rPr>
            </w:pPr>
            <w:del w:id="86" w:author="梁晓君" w:date="2026-09-02T10:28:38Z">
              <w:r>
                <w:rPr>
                  <w:rFonts w:ascii="Times New Roman" w:hAnsi="Times New Roman" w:eastAsia="方正仿宋简体" w:cs="Times New Roman"/>
                  <w:spacing w:val="17"/>
                  <w:lang w:eastAsia="zh-CN"/>
                </w:rPr>
                <w:delText>署名参编（著）国家学科进展报告、学科发展技术路线图、专著、教材</w:delText>
              </w:r>
            </w:del>
          </w:p>
        </w:tc>
        <w:tc>
          <w:tcPr>
            <w:tcW w:w="1144" w:type="dxa"/>
            <w:gridSpan w:val="2"/>
            <w:tcPrChange w:id="87" w:author="梁晓君" w:date="2026-09-02T09:53:24Z">
              <w:tcPr>
                <w:tcW w:w="1144" w:type="dxa"/>
                <w:gridSpan w:val="2"/>
                <w:vMerge w:val="continue"/>
              </w:tcPr>
            </w:tcPrChange>
          </w:tcPr>
          <w:p w14:paraId="63F4E154">
            <w:pPr>
              <w:kinsoku/>
              <w:jc w:val="center"/>
              <w:rPr>
                <w:del w:id="88" w:author="梁晓君" w:date="2026-09-02T10:28:38Z"/>
                <w:rFonts w:ascii="Times New Roman" w:hAnsi="Times New Roman" w:eastAsia="方正仿宋简体" w:cs="Times New Roman"/>
                <w:lang w:eastAsia="zh-CN"/>
              </w:rPr>
            </w:pPr>
          </w:p>
        </w:tc>
      </w:tr>
      <w:tr w14:paraId="1BE24E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Change w:id="90" w:author="梁晓君" w:date="2026-09-03T15:03:18Z">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blPrExChange>
        </w:tblPrEx>
        <w:trPr>
          <w:wAfter w:w="0" w:type="auto"/>
          <w:trHeight w:val="520" w:hRule="atLeast"/>
          <w:tblHeader/>
          <w:jc w:val="center"/>
          <w:ins w:id="89" w:author="梁晓君" w:date="2026-09-02T10:28:53Z"/>
          <w:trPrChange w:id="90" w:author="梁晓君" w:date="2026-09-03T15:03:18Z">
            <w:trPr>
              <w:gridAfter w:val="2"/>
              <w:wAfter w:w="1144" w:type="dxa"/>
              <w:jc w:val="center"/>
            </w:trPr>
          </w:trPrChange>
        </w:trPr>
        <w:tc>
          <w:tcPr>
            <w:tcW w:w="8478" w:type="dxa"/>
            <w:gridSpan w:val="3"/>
            <w:vAlign w:val="center"/>
            <w:tcPrChange w:id="91" w:author="梁晓君" w:date="2026-09-03T15:03:18Z"/>
          </w:tcPr>
          <w:p w14:paraId="230128E0">
            <w:pPr>
              <w:pStyle w:val="9"/>
              <w:kinsoku/>
              <w:spacing w:before="164" w:line="224" w:lineRule="auto"/>
              <w:ind w:left="17"/>
              <w:jc w:val="center"/>
              <w:rPr>
                <w:ins w:id="92" w:author="梁晓君" w:date="2026-09-02T10:28:53Z"/>
                <w:rFonts w:ascii="Times New Roman" w:hAnsi="Times New Roman" w:cs="Times New Roman"/>
                <w:b/>
                <w:spacing w:val="17"/>
                <w:lang w:eastAsia="zh-CN"/>
              </w:rPr>
            </w:pPr>
            <w:ins w:id="93" w:author="梁晓君" w:date="2026-09-02T10:28:53Z">
              <w:r>
                <w:rPr>
                  <w:rFonts w:ascii="Times New Roman" w:hAnsi="Times New Roman" w:cs="Times New Roman"/>
                  <w:b/>
                  <w:spacing w:val="17"/>
                  <w:lang w:eastAsia="zh-CN"/>
                </w:rPr>
                <w:t>项目</w:t>
              </w:r>
            </w:ins>
          </w:p>
        </w:tc>
        <w:tc>
          <w:tcPr>
            <w:tcW w:w="1073" w:type="dxa"/>
            <w:vAlign w:val="center"/>
            <w:tcPrChange w:id="94" w:author="梁晓君" w:date="2026-09-03T15:03:18Z"/>
          </w:tcPr>
          <w:p w14:paraId="6FF06A19">
            <w:pPr>
              <w:pStyle w:val="9"/>
              <w:kinsoku/>
              <w:spacing w:before="164" w:line="224" w:lineRule="auto"/>
              <w:ind w:left="17"/>
              <w:jc w:val="center"/>
              <w:rPr>
                <w:ins w:id="95" w:author="梁晓君" w:date="2026-09-02T10:28:53Z"/>
                <w:rFonts w:ascii="Times New Roman" w:hAnsi="Times New Roman" w:cs="Times New Roman"/>
                <w:b/>
                <w:spacing w:val="17"/>
                <w:lang w:eastAsia="zh-CN"/>
              </w:rPr>
            </w:pPr>
            <w:ins w:id="96" w:author="梁晓君" w:date="2026-09-02T10:28:53Z">
              <w:r>
                <w:rPr>
                  <w:rFonts w:ascii="Times New Roman" w:hAnsi="Times New Roman" w:cs="Times New Roman"/>
                  <w:b/>
                  <w:spacing w:val="17"/>
                  <w:lang w:eastAsia="zh-CN"/>
                </w:rPr>
                <w:t>每篇/项分值</w:t>
              </w:r>
            </w:ins>
          </w:p>
        </w:tc>
      </w:tr>
      <w:tr w14:paraId="13A513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Change w:id="98" w:author="梁晓君" w:date="2026-09-03T15:03:18Z">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blPrExChange>
        </w:tblPrEx>
        <w:trPr>
          <w:wAfter w:w="0" w:type="auto"/>
          <w:trHeight w:val="90" w:hRule="atLeast"/>
          <w:jc w:val="center"/>
          <w:ins w:id="97" w:author="梁晓君" w:date="2026-09-02T10:28:53Z"/>
          <w:trPrChange w:id="98" w:author="梁晓君" w:date="2026-09-03T15:03:18Z">
            <w:trPr>
              <w:gridAfter w:val="2"/>
              <w:wAfter w:w="1144" w:type="dxa"/>
              <w:jc w:val="center"/>
            </w:trPr>
          </w:trPrChange>
        </w:trPr>
        <w:tc>
          <w:tcPr>
            <w:tcW w:w="8478" w:type="dxa"/>
            <w:gridSpan w:val="3"/>
            <w:vAlign w:val="center"/>
            <w:tcPrChange w:id="99" w:author="梁晓君" w:date="2026-09-03T15:03:18Z"/>
          </w:tcPr>
          <w:p w14:paraId="384C1D1D">
            <w:pPr>
              <w:pStyle w:val="9"/>
              <w:kinsoku/>
              <w:jc w:val="both"/>
              <w:rPr>
                <w:ins w:id="100" w:author="梁晓君" w:date="2026-09-02T10:28:53Z"/>
                <w:rFonts w:ascii="Times New Roman" w:hAnsi="Times New Roman" w:cs="Times New Roman"/>
                <w:spacing w:val="17"/>
                <w:lang w:eastAsia="zh-CN"/>
              </w:rPr>
            </w:pPr>
            <w:ins w:id="101" w:author="梁晓君" w:date="2026-09-02T10:28:53Z">
              <w:r>
                <w:rPr>
                  <w:rFonts w:ascii="Times New Roman" w:hAnsi="Times New Roman" w:cs="Times New Roman"/>
                  <w:spacing w:val="17"/>
                  <w:lang w:eastAsia="zh-CN"/>
                </w:rPr>
                <w:t>材料科学与工程学科顶级期刊论文</w:t>
              </w:r>
            </w:ins>
            <w:ins w:id="102" w:author="梁晓君" w:date="2026-09-02T10:28:53Z">
              <w:r>
                <w:rPr>
                  <w:rFonts w:hint="eastAsia" w:ascii="Times New Roman" w:hAnsi="Times New Roman" w:cs="Times New Roman"/>
                  <w:spacing w:val="17"/>
                  <w:lang w:eastAsia="zh-CN"/>
                </w:rPr>
                <w:t>（代表性期刊目录见附件</w:t>
              </w:r>
            </w:ins>
            <w:ins w:id="103" w:author="梁晓君" w:date="2026-09-02T10:28:53Z">
              <w:r>
                <w:rPr>
                  <w:rFonts w:ascii="Times New Roman" w:hAnsi="Times New Roman" w:cs="Times New Roman"/>
                  <w:spacing w:val="17"/>
                  <w:lang w:eastAsia="zh-CN"/>
                </w:rPr>
                <w:t>3-1</w:t>
              </w:r>
            </w:ins>
            <w:ins w:id="104" w:author="梁晓君" w:date="2026-09-02T10:28:53Z">
              <w:r>
                <w:rPr>
                  <w:rFonts w:hint="eastAsia" w:ascii="Times New Roman" w:hAnsi="Times New Roman" w:cs="Times New Roman"/>
                  <w:spacing w:val="17"/>
                  <w:lang w:eastAsia="zh-CN"/>
                </w:rPr>
                <w:t>）</w:t>
              </w:r>
            </w:ins>
          </w:p>
        </w:tc>
        <w:tc>
          <w:tcPr>
            <w:tcW w:w="1073" w:type="dxa"/>
            <w:vMerge w:val="restart"/>
            <w:tcBorders>
              <w:bottom w:val="nil"/>
            </w:tcBorders>
            <w:vAlign w:val="center"/>
            <w:tcPrChange w:id="105" w:author="梁晓君" w:date="2026-09-03T15:03:18Z"/>
          </w:tcPr>
          <w:p w14:paraId="08F77DAE">
            <w:pPr>
              <w:kinsoku/>
              <w:spacing w:before="80" w:line="369" w:lineRule="exact"/>
              <w:jc w:val="center"/>
              <w:rPr>
                <w:ins w:id="106" w:author="梁晓君" w:date="2026-09-02T10:28:53Z"/>
                <w:rFonts w:ascii="Times New Roman" w:hAnsi="Times New Roman" w:eastAsia="方正仿宋简体" w:cs="Times New Roman"/>
                <w:sz w:val="28"/>
                <w:szCs w:val="28"/>
                <w:lang w:eastAsia="zh-CN"/>
              </w:rPr>
            </w:pPr>
            <w:ins w:id="107" w:author="梁晓君" w:date="2026-09-02T10:28:53Z">
              <w:r>
                <w:rPr>
                  <w:rFonts w:ascii="Times New Roman" w:hAnsi="Times New Roman" w:eastAsia="方正仿宋简体" w:cs="Times New Roman"/>
                  <w:spacing w:val="-17"/>
                  <w:position w:val="2"/>
                  <w:sz w:val="28"/>
                  <w:szCs w:val="28"/>
                  <w:lang w:eastAsia="zh-CN"/>
                </w:rPr>
                <w:t>20</w:t>
              </w:r>
            </w:ins>
          </w:p>
        </w:tc>
      </w:tr>
      <w:tr w14:paraId="430983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Change w:id="109" w:author="梁晓君" w:date="2026-09-03T15:03:18Z">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blPrExChange>
        </w:tblPrEx>
        <w:trPr>
          <w:trHeight w:val="776" w:hRule="atLeast"/>
          <w:jc w:val="center"/>
          <w:ins w:id="108" w:author="梁晓君" w:date="2026-09-02T10:28:53Z"/>
          <w:trPrChange w:id="109" w:author="梁晓君" w:date="2026-09-03T15:03:18Z">
            <w:trPr>
              <w:trHeight w:val="411" w:hRule="atLeast"/>
              <w:jc w:val="center"/>
            </w:trPr>
          </w:trPrChange>
        </w:trPr>
        <w:tc>
          <w:tcPr>
            <w:tcW w:w="8478" w:type="dxa"/>
            <w:gridSpan w:val="3"/>
            <w:vAlign w:val="center"/>
            <w:tcPrChange w:id="110" w:author="梁晓君" w:date="2026-09-03T15:03:18Z">
              <w:tcPr>
                <w:tcW w:w="8407" w:type="dxa"/>
                <w:gridSpan w:val="2"/>
                <w:vAlign w:val="center"/>
              </w:tcPr>
            </w:tcPrChange>
          </w:tcPr>
          <w:p w14:paraId="50EEE562">
            <w:pPr>
              <w:pStyle w:val="9"/>
              <w:kinsoku/>
              <w:jc w:val="both"/>
              <w:rPr>
                <w:ins w:id="111" w:author="梁晓君" w:date="2026-09-02T10:28:53Z"/>
                <w:rFonts w:ascii="Times New Roman" w:hAnsi="Times New Roman" w:cs="Times New Roman"/>
                <w:spacing w:val="17"/>
                <w:lang w:eastAsia="zh-CN"/>
              </w:rPr>
            </w:pPr>
            <w:ins w:id="112" w:author="梁晓君" w:date="2026-09-02T10:28:53Z">
              <w:r>
                <w:rPr>
                  <w:rFonts w:ascii="Times New Roman" w:hAnsi="Times New Roman" w:cs="Times New Roman"/>
                  <w:spacing w:val="17"/>
                  <w:lang w:eastAsia="zh-CN"/>
                </w:rPr>
                <w:t>国家标准、授权国际/发达国家发明专利</w:t>
              </w:r>
            </w:ins>
          </w:p>
        </w:tc>
        <w:tc>
          <w:tcPr>
            <w:tcW w:w="1073" w:type="dxa"/>
            <w:vMerge w:val="continue"/>
            <w:tcBorders>
              <w:top w:val="nil"/>
            </w:tcBorders>
            <w:vAlign w:val="center"/>
            <w:tcPrChange w:id="113" w:author="梁晓君" w:date="2026-09-03T15:03:18Z">
              <w:tcPr>
                <w:tcW w:w="1144" w:type="dxa"/>
                <w:gridSpan w:val="2"/>
                <w:vMerge w:val="continue"/>
                <w:tcBorders>
                  <w:top w:val="nil"/>
                </w:tcBorders>
                <w:vAlign w:val="center"/>
              </w:tcPr>
            </w:tcPrChange>
          </w:tcPr>
          <w:p w14:paraId="448C25E0">
            <w:pPr>
              <w:kinsoku/>
              <w:jc w:val="center"/>
              <w:rPr>
                <w:ins w:id="114" w:author="梁晓君" w:date="2026-09-02T10:28:53Z"/>
                <w:rFonts w:ascii="Times New Roman" w:hAnsi="Times New Roman" w:eastAsia="方正仿宋简体" w:cs="Times New Roman"/>
                <w:lang w:eastAsia="zh-CN"/>
              </w:rPr>
            </w:pPr>
          </w:p>
        </w:tc>
      </w:tr>
      <w:tr w14:paraId="4ECAE2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Change w:id="116" w:author="梁晓君" w:date="2026-09-03T15:03:18Z">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blPrExChange>
        </w:tblPrEx>
        <w:trPr>
          <w:wAfter w:w="0" w:type="auto"/>
          <w:trHeight w:val="518" w:hRule="atLeast"/>
          <w:jc w:val="center"/>
          <w:ins w:id="115" w:author="梁晓君" w:date="2026-09-02T10:28:53Z"/>
          <w:trPrChange w:id="116" w:author="梁晓君" w:date="2026-09-03T15:03:18Z">
            <w:trPr>
              <w:gridAfter w:val="2"/>
              <w:wAfter w:w="1144" w:type="dxa"/>
              <w:jc w:val="center"/>
            </w:trPr>
          </w:trPrChange>
        </w:trPr>
        <w:tc>
          <w:tcPr>
            <w:tcW w:w="8478" w:type="dxa"/>
            <w:gridSpan w:val="3"/>
            <w:vAlign w:val="center"/>
            <w:tcPrChange w:id="117" w:author="梁晓君" w:date="2026-09-03T15:03:18Z"/>
          </w:tcPr>
          <w:p w14:paraId="26C6DB25">
            <w:pPr>
              <w:pStyle w:val="9"/>
              <w:kinsoku/>
              <w:jc w:val="both"/>
              <w:rPr>
                <w:ins w:id="118" w:author="梁晓君" w:date="2026-09-02T10:28:53Z"/>
                <w:rFonts w:ascii="Times New Roman" w:hAnsi="Times New Roman" w:cs="Times New Roman"/>
                <w:spacing w:val="17"/>
                <w:lang w:eastAsia="zh-CN"/>
              </w:rPr>
            </w:pPr>
            <w:ins w:id="119" w:author="梁晓君" w:date="2026-09-02T10:28:53Z">
              <w:r>
                <w:rPr>
                  <w:rFonts w:ascii="Times New Roman" w:hAnsi="Times New Roman" w:cs="Times New Roman"/>
                  <w:spacing w:val="17"/>
                  <w:lang w:eastAsia="zh-CN"/>
                </w:rPr>
                <w:t>中科院大类一区SCI论文</w:t>
              </w:r>
            </w:ins>
          </w:p>
        </w:tc>
        <w:tc>
          <w:tcPr>
            <w:tcW w:w="1073" w:type="dxa"/>
            <w:vAlign w:val="center"/>
            <w:tcPrChange w:id="120" w:author="梁晓君" w:date="2026-09-03T15:03:18Z"/>
          </w:tcPr>
          <w:p w14:paraId="08EE4FF8">
            <w:pPr>
              <w:kinsoku/>
              <w:spacing w:before="129" w:line="368" w:lineRule="exact"/>
              <w:jc w:val="center"/>
              <w:rPr>
                <w:ins w:id="121" w:author="梁晓君" w:date="2026-09-02T10:28:53Z"/>
                <w:rFonts w:ascii="Times New Roman" w:hAnsi="Times New Roman" w:eastAsia="方正仿宋简体" w:cs="Times New Roman"/>
                <w:sz w:val="28"/>
                <w:szCs w:val="28"/>
              </w:rPr>
            </w:pPr>
            <w:ins w:id="122" w:author="梁晓君" w:date="2026-09-02T10:28:53Z">
              <w:r>
                <w:rPr>
                  <w:rFonts w:ascii="Times New Roman" w:hAnsi="Times New Roman" w:eastAsia="方正仿宋简体" w:cs="Times New Roman"/>
                  <w:spacing w:val="-7"/>
                  <w:position w:val="2"/>
                  <w:sz w:val="28"/>
                  <w:szCs w:val="28"/>
                  <w:lang w:eastAsia="zh-CN"/>
                </w:rPr>
                <w:t>10</w:t>
              </w:r>
            </w:ins>
            <w:ins w:id="123" w:author="梁晓君" w:date="2026-09-02T10:28:53Z">
              <w:r>
                <w:rPr>
                  <w:rFonts w:ascii="Times New Roman" w:hAnsi="Times New Roman" w:eastAsia="方正仿宋简体" w:cs="Times New Roman"/>
                  <w:spacing w:val="-7"/>
                  <w:position w:val="2"/>
                  <w:sz w:val="28"/>
                  <w:szCs w:val="28"/>
                </w:rPr>
                <w:t>*K</w:t>
              </w:r>
            </w:ins>
          </w:p>
        </w:tc>
      </w:tr>
      <w:tr w14:paraId="6DD9D9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Change w:id="125" w:author="梁晓君" w:date="2026-09-03T15:03:18Z">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blPrExChange>
        </w:tblPrEx>
        <w:trPr>
          <w:trHeight w:val="676" w:hRule="atLeast"/>
          <w:jc w:val="center"/>
          <w:ins w:id="124" w:author="梁晓君" w:date="2026-09-03T15:02:49Z"/>
          <w:trPrChange w:id="125" w:author="梁晓君" w:date="2026-09-03T15:03:18Z">
            <w:trPr>
              <w:trHeight w:val="1558" w:hRule="atLeast"/>
              <w:jc w:val="center"/>
            </w:trPr>
          </w:trPrChange>
        </w:trPr>
        <w:tc>
          <w:tcPr>
            <w:tcW w:w="8478" w:type="dxa"/>
            <w:gridSpan w:val="3"/>
            <w:vAlign w:val="center"/>
            <w:tcPrChange w:id="126" w:author="梁晓君" w:date="2026-09-03T15:03:18Z">
              <w:tcPr>
                <w:tcW w:w="8407" w:type="dxa"/>
                <w:gridSpan w:val="2"/>
                <w:vAlign w:val="center"/>
              </w:tcPr>
            </w:tcPrChange>
          </w:tcPr>
          <w:p w14:paraId="3B4D0E27">
            <w:pPr>
              <w:pStyle w:val="9"/>
              <w:kinsoku/>
              <w:jc w:val="both"/>
              <w:rPr>
                <w:ins w:id="127" w:author="梁晓君" w:date="2026-09-03T15:02:49Z"/>
                <w:rFonts w:ascii="Times New Roman" w:hAnsi="Times New Roman" w:cs="Times New Roman"/>
                <w:spacing w:val="17"/>
                <w:lang w:eastAsia="zh-CN"/>
              </w:rPr>
            </w:pPr>
            <w:ins w:id="128" w:author="梁晓君" w:date="2026-09-03T15:02:55Z">
              <w:r>
                <w:rPr>
                  <w:rFonts w:ascii="Times New Roman" w:hAnsi="Times New Roman" w:cs="Times New Roman"/>
                  <w:spacing w:val="17"/>
                  <w:lang w:eastAsia="zh-CN"/>
                </w:rPr>
                <w:t>中科院大类</w:t>
              </w:r>
            </w:ins>
            <w:ins w:id="129" w:author="梁晓君" w:date="2026-09-03T15:02:59Z">
              <w:r>
                <w:rPr>
                  <w:rFonts w:hint="eastAsia" w:ascii="Times New Roman" w:hAnsi="Times New Roman" w:cs="Times New Roman"/>
                  <w:spacing w:val="17"/>
                  <w:lang w:val="en-US" w:eastAsia="zh-CN"/>
                </w:rPr>
                <w:t>二</w:t>
              </w:r>
            </w:ins>
            <w:ins w:id="130" w:author="梁晓君" w:date="2026-09-03T15:02:55Z">
              <w:r>
                <w:rPr>
                  <w:rFonts w:ascii="Times New Roman" w:hAnsi="Times New Roman" w:cs="Times New Roman"/>
                  <w:spacing w:val="17"/>
                  <w:lang w:eastAsia="zh-CN"/>
                </w:rPr>
                <w:t>区</w:t>
              </w:r>
            </w:ins>
            <w:ins w:id="131" w:author="梁晓君" w:date="2026-09-03T15:03:04Z">
              <w:r>
                <w:rPr>
                  <w:rFonts w:hint="eastAsia" w:ascii="Times New Roman" w:hAnsi="Times New Roman" w:cs="Times New Roman"/>
                  <w:spacing w:val="17"/>
                  <w:lang w:val="en-US" w:eastAsia="zh-CN"/>
                </w:rPr>
                <w:t>小类</w:t>
              </w:r>
            </w:ins>
            <w:ins w:id="132" w:author="梁晓君" w:date="2026-09-03T15:03:05Z">
              <w:r>
                <w:rPr>
                  <w:rFonts w:hint="eastAsia" w:ascii="Times New Roman" w:hAnsi="Times New Roman" w:cs="Times New Roman"/>
                  <w:spacing w:val="17"/>
                  <w:lang w:val="en-US" w:eastAsia="zh-CN"/>
                </w:rPr>
                <w:t>一区</w:t>
              </w:r>
            </w:ins>
            <w:ins w:id="133" w:author="梁晓君" w:date="2026-09-03T15:02:55Z">
              <w:r>
                <w:rPr>
                  <w:rFonts w:ascii="Times New Roman" w:hAnsi="Times New Roman" w:cs="Times New Roman"/>
                  <w:spacing w:val="17"/>
                  <w:lang w:eastAsia="zh-CN"/>
                </w:rPr>
                <w:t>SCI论文</w:t>
              </w:r>
            </w:ins>
          </w:p>
        </w:tc>
        <w:tc>
          <w:tcPr>
            <w:tcW w:w="1073" w:type="dxa"/>
            <w:vAlign w:val="center"/>
            <w:tcPrChange w:id="134" w:author="梁晓君" w:date="2026-09-03T15:03:18Z">
              <w:tcPr>
                <w:tcW w:w="1144" w:type="dxa"/>
                <w:gridSpan w:val="2"/>
                <w:vAlign w:val="center"/>
              </w:tcPr>
            </w:tcPrChange>
          </w:tcPr>
          <w:p w14:paraId="534EA14E">
            <w:pPr>
              <w:kinsoku/>
              <w:spacing w:before="80" w:line="369" w:lineRule="exact"/>
              <w:jc w:val="center"/>
              <w:rPr>
                <w:ins w:id="135" w:author="梁晓君" w:date="2026-09-03T15:02:49Z"/>
                <w:rFonts w:hint="default" w:ascii="Times New Roman" w:hAnsi="Times New Roman" w:eastAsia="方正仿宋简体" w:cs="Times New Roman"/>
                <w:position w:val="2"/>
                <w:sz w:val="28"/>
                <w:szCs w:val="28"/>
                <w:lang w:val="en-US" w:eastAsia="zh-CN"/>
              </w:rPr>
            </w:pPr>
            <w:ins w:id="136" w:author="梁晓君" w:date="2026-09-03T15:03:08Z">
              <w:r>
                <w:rPr>
                  <w:rFonts w:hint="eastAsia" w:ascii="Times New Roman" w:hAnsi="Times New Roman" w:eastAsia="方正仿宋简体" w:cs="Times New Roman"/>
                  <w:position w:val="2"/>
                  <w:sz w:val="28"/>
                  <w:szCs w:val="28"/>
                  <w:lang w:val="en-US" w:eastAsia="zh-CN"/>
                </w:rPr>
                <w:t>8</w:t>
              </w:r>
            </w:ins>
          </w:p>
        </w:tc>
      </w:tr>
      <w:tr w14:paraId="63CF95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Change w:id="138" w:author="梁晓君" w:date="2026-09-03T15:03:18Z">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blPrExChange>
        </w:tblPrEx>
        <w:trPr>
          <w:wAfter w:w="0" w:type="auto"/>
          <w:trHeight w:val="1558" w:hRule="atLeast"/>
          <w:jc w:val="center"/>
          <w:ins w:id="137" w:author="梁晓君" w:date="2026-09-02T10:28:53Z"/>
          <w:trPrChange w:id="138" w:author="梁晓君" w:date="2026-09-03T15:03:18Z">
            <w:trPr>
              <w:gridAfter w:val="2"/>
              <w:wAfter w:w="1144" w:type="dxa"/>
              <w:jc w:val="center"/>
            </w:trPr>
          </w:trPrChange>
        </w:trPr>
        <w:tc>
          <w:tcPr>
            <w:tcW w:w="8478" w:type="dxa"/>
            <w:gridSpan w:val="3"/>
            <w:vAlign w:val="center"/>
            <w:tcPrChange w:id="139" w:author="梁晓君" w:date="2026-09-03T15:03:18Z"/>
          </w:tcPr>
          <w:p w14:paraId="302E935A">
            <w:pPr>
              <w:pStyle w:val="9"/>
              <w:kinsoku/>
              <w:jc w:val="both"/>
              <w:rPr>
                <w:ins w:id="140" w:author="梁晓君" w:date="2026-09-02T10:28:53Z"/>
                <w:rFonts w:ascii="Times New Roman" w:hAnsi="Times New Roman" w:cs="Times New Roman"/>
                <w:spacing w:val="17"/>
                <w:lang w:eastAsia="zh-CN"/>
              </w:rPr>
            </w:pPr>
            <w:ins w:id="141" w:author="梁晓君" w:date="2026-09-02T10:28:53Z">
              <w:r>
                <w:rPr>
                  <w:rFonts w:ascii="Times New Roman" w:hAnsi="Times New Roman" w:cs="Times New Roman"/>
                  <w:spacing w:val="17"/>
                  <w:lang w:eastAsia="zh-CN"/>
                </w:rPr>
                <w:t>中科院大类二区SCI论文、授权国家发明专利、参与制定行业标准；科工院点子基金（通过国自然基金博士生项目获得支持的此项不重复加分）</w:t>
              </w:r>
            </w:ins>
          </w:p>
        </w:tc>
        <w:tc>
          <w:tcPr>
            <w:tcW w:w="1073" w:type="dxa"/>
            <w:vAlign w:val="center"/>
            <w:tcPrChange w:id="142" w:author="梁晓君" w:date="2026-09-03T15:03:18Z"/>
          </w:tcPr>
          <w:p w14:paraId="164AEDAA">
            <w:pPr>
              <w:kinsoku/>
              <w:spacing w:before="80" w:line="369" w:lineRule="exact"/>
              <w:jc w:val="center"/>
              <w:rPr>
                <w:ins w:id="143" w:author="梁晓君" w:date="2026-09-02T10:28:53Z"/>
                <w:rFonts w:ascii="Times New Roman" w:hAnsi="Times New Roman" w:eastAsia="方正仿宋简体" w:cs="Times New Roman"/>
                <w:sz w:val="28"/>
                <w:szCs w:val="28"/>
                <w:lang w:eastAsia="zh-CN"/>
              </w:rPr>
            </w:pPr>
            <w:ins w:id="144" w:author="梁晓君" w:date="2026-09-02T10:28:53Z">
              <w:r>
                <w:rPr>
                  <w:rFonts w:ascii="Times New Roman" w:hAnsi="Times New Roman" w:eastAsia="方正仿宋简体" w:cs="Times New Roman"/>
                  <w:position w:val="2"/>
                  <w:sz w:val="28"/>
                  <w:szCs w:val="28"/>
                  <w:lang w:eastAsia="zh-CN"/>
                </w:rPr>
                <w:t>6</w:t>
              </w:r>
            </w:ins>
          </w:p>
        </w:tc>
      </w:tr>
      <w:tr w14:paraId="695FAB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Change w:id="146" w:author="梁晓君" w:date="2026-09-03T15:03:18Z">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blPrExChange>
        </w:tblPrEx>
        <w:trPr>
          <w:wAfter w:w="0" w:type="auto"/>
          <w:trHeight w:val="724" w:hRule="atLeast"/>
          <w:jc w:val="center"/>
          <w:ins w:id="145" w:author="梁晓君" w:date="2026-09-02T10:28:53Z"/>
          <w:trPrChange w:id="146" w:author="梁晓君" w:date="2026-09-03T15:03:18Z">
            <w:trPr>
              <w:gridAfter w:val="2"/>
              <w:wAfter w:w="1144" w:type="dxa"/>
              <w:jc w:val="center"/>
            </w:trPr>
          </w:trPrChange>
        </w:trPr>
        <w:tc>
          <w:tcPr>
            <w:tcW w:w="8478" w:type="dxa"/>
            <w:gridSpan w:val="3"/>
            <w:tcBorders>
              <w:bottom w:val="single" w:color="auto" w:sz="4" w:space="0"/>
            </w:tcBorders>
            <w:vAlign w:val="center"/>
            <w:tcPrChange w:id="147" w:author="梁晓君" w:date="2026-09-03T15:03:18Z"/>
          </w:tcPr>
          <w:p w14:paraId="34315785">
            <w:pPr>
              <w:pStyle w:val="9"/>
              <w:kinsoku/>
              <w:jc w:val="both"/>
              <w:rPr>
                <w:ins w:id="148" w:author="梁晓君" w:date="2026-09-02T10:28:53Z"/>
                <w:rFonts w:ascii="Times New Roman" w:hAnsi="Times New Roman" w:cs="Times New Roman"/>
                <w:spacing w:val="17"/>
                <w:lang w:eastAsia="zh-CN"/>
              </w:rPr>
            </w:pPr>
            <w:ins w:id="149" w:author="梁晓君" w:date="2026-09-02T10:28:53Z">
              <w:r>
                <w:rPr>
                  <w:rFonts w:ascii="Times New Roman" w:hAnsi="Times New Roman" w:cs="Times New Roman"/>
                  <w:spacing w:val="17"/>
                  <w:lang w:eastAsia="zh-CN"/>
                </w:rPr>
                <w:t>中科院大类三区SCI论文、国内A类期刊论文（材料科学与工程学院认定的国内A类期刊目录见附件3-2）</w:t>
              </w:r>
            </w:ins>
          </w:p>
        </w:tc>
        <w:tc>
          <w:tcPr>
            <w:tcW w:w="1073" w:type="dxa"/>
            <w:vMerge w:val="restart"/>
            <w:vAlign w:val="center"/>
            <w:tcPrChange w:id="150" w:author="梁晓君" w:date="2026-09-03T15:03:18Z"/>
          </w:tcPr>
          <w:p w14:paraId="2080670E">
            <w:pPr>
              <w:kinsoku/>
              <w:spacing w:before="240" w:beforeLines="100"/>
              <w:jc w:val="center"/>
              <w:rPr>
                <w:ins w:id="151" w:author="梁晓君" w:date="2026-09-02T10:28:53Z"/>
                <w:rFonts w:ascii="Times New Roman" w:hAnsi="Times New Roman" w:eastAsia="方正仿宋简体" w:cs="Times New Roman"/>
                <w:position w:val="2"/>
                <w:sz w:val="28"/>
                <w:szCs w:val="28"/>
                <w:lang w:eastAsia="zh-CN"/>
              </w:rPr>
            </w:pPr>
            <w:ins w:id="152" w:author="梁晓君" w:date="2026-09-02T10:28:53Z">
              <w:r>
                <w:rPr>
                  <w:rFonts w:ascii="Times New Roman" w:hAnsi="Times New Roman" w:eastAsia="方正仿宋简体" w:cs="Times New Roman"/>
                  <w:position w:val="2"/>
                  <w:sz w:val="28"/>
                  <w:szCs w:val="28"/>
                  <w:lang w:eastAsia="zh-CN"/>
                </w:rPr>
                <w:t>4</w:t>
              </w:r>
            </w:ins>
          </w:p>
          <w:p w14:paraId="299C9118">
            <w:pPr>
              <w:kinsoku/>
              <w:jc w:val="both"/>
              <w:rPr>
                <w:ins w:id="153" w:author="梁晓君" w:date="2026-09-02T10:28:53Z"/>
                <w:rFonts w:ascii="Times New Roman" w:hAnsi="Times New Roman" w:eastAsia="方正仿宋简体" w:cs="Times New Roman"/>
                <w:sz w:val="28"/>
                <w:szCs w:val="28"/>
                <w:lang w:eastAsia="zh-CN"/>
              </w:rPr>
            </w:pPr>
          </w:p>
        </w:tc>
      </w:tr>
      <w:tr w14:paraId="22CD73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Change w:id="155" w:author="梁晓君" w:date="2026-09-03T15:03:18Z">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blPrExChange>
        </w:tblPrEx>
        <w:trPr>
          <w:wAfter w:w="0" w:type="auto"/>
          <w:trHeight w:val="801" w:hRule="atLeast"/>
          <w:jc w:val="center"/>
          <w:ins w:id="154" w:author="梁晓君" w:date="2026-09-02T10:28:53Z"/>
          <w:trPrChange w:id="155" w:author="梁晓君" w:date="2026-09-03T15:03:18Z">
            <w:trPr>
              <w:gridAfter w:val="2"/>
              <w:wAfter w:w="1144" w:type="dxa"/>
              <w:jc w:val="center"/>
            </w:trPr>
          </w:trPrChange>
        </w:trPr>
        <w:tc>
          <w:tcPr>
            <w:tcW w:w="8478" w:type="dxa"/>
            <w:gridSpan w:val="3"/>
            <w:vAlign w:val="center"/>
            <w:tcPrChange w:id="156" w:author="梁晓君" w:date="2026-09-03T15:03:18Z"/>
          </w:tcPr>
          <w:p w14:paraId="0851ECDD">
            <w:pPr>
              <w:pStyle w:val="9"/>
              <w:kinsoku/>
              <w:jc w:val="both"/>
              <w:rPr>
                <w:ins w:id="157" w:author="梁晓君" w:date="2026-09-02T10:28:53Z"/>
                <w:rFonts w:ascii="Times New Roman" w:hAnsi="Times New Roman" w:cs="Times New Roman"/>
                <w:spacing w:val="17"/>
                <w:lang w:eastAsia="zh-CN"/>
              </w:rPr>
            </w:pPr>
            <w:ins w:id="158" w:author="梁晓君" w:date="2026-09-02T10:28:53Z">
              <w:r>
                <w:rPr>
                  <w:rFonts w:ascii="Times New Roman" w:hAnsi="Times New Roman" w:cs="Times New Roman"/>
                  <w:spacing w:val="17"/>
                  <w:lang w:eastAsia="zh-CN"/>
                </w:rPr>
                <w:t>署名参编（著）国家学科进展报告、学科发展技术路线图、专著、教材</w:t>
              </w:r>
            </w:ins>
          </w:p>
        </w:tc>
        <w:tc>
          <w:tcPr>
            <w:tcW w:w="1073" w:type="dxa"/>
            <w:vMerge w:val="continue"/>
            <w:tcPrChange w:id="159" w:author="梁晓君" w:date="2026-09-03T15:03:18Z"/>
          </w:tcPr>
          <w:p w14:paraId="59625986">
            <w:pPr>
              <w:kinsoku/>
              <w:jc w:val="center"/>
              <w:rPr>
                <w:ins w:id="160" w:author="梁晓君" w:date="2026-09-02T10:28:53Z"/>
                <w:rFonts w:ascii="Times New Roman" w:hAnsi="Times New Roman" w:eastAsia="方正仿宋简体" w:cs="Times New Roman"/>
                <w:lang w:eastAsia="zh-CN"/>
              </w:rPr>
            </w:pPr>
          </w:p>
        </w:tc>
      </w:tr>
    </w:tbl>
    <w:p w14:paraId="449ACB6C">
      <w:pPr>
        <w:kinsoku/>
        <w:autoSpaceDE/>
        <w:autoSpaceDN/>
        <w:ind w:firstLine="0" w:firstLineChars="0"/>
        <w:rPr>
          <w:ins w:id="162" w:author="梁晓君" w:date="2026-09-02T09:59:39Z"/>
          <w:rFonts w:ascii="Times New Roman" w:hAnsi="Times New Roman" w:eastAsia="方正仿宋简体" w:cs="Times New Roman"/>
          <w:b/>
          <w:bCs/>
          <w:spacing w:val="5"/>
          <w:sz w:val="32"/>
          <w:szCs w:val="32"/>
          <w:lang w:eastAsia="zh-CN"/>
        </w:rPr>
        <w:pPrChange w:id="161" w:author="梁晓君" w:date="2026-09-02T10:28:56Z">
          <w:pPr>
            <w:pStyle w:val="2"/>
            <w:kinsoku/>
            <w:autoSpaceDE/>
            <w:autoSpaceDN/>
            <w:spacing w:line="600" w:lineRule="exact"/>
            <w:ind w:firstLine="653" w:firstLineChars="200"/>
            <w:jc w:val="both"/>
          </w:pPr>
        </w:pPrChange>
      </w:pPr>
    </w:p>
    <w:p w14:paraId="6922EEE5">
      <w:pPr>
        <w:pStyle w:val="2"/>
        <w:kinsoku/>
        <w:autoSpaceDE/>
        <w:autoSpaceDN/>
        <w:spacing w:line="600" w:lineRule="exact"/>
        <w:ind w:firstLine="663" w:firstLineChars="200"/>
        <w:jc w:val="both"/>
        <w:rPr>
          <w:rFonts w:ascii="Times New Roman" w:hAnsi="Times New Roman" w:eastAsia="方正仿宋简体" w:cs="Times New Roman"/>
          <w:b/>
          <w:bCs/>
          <w:spacing w:val="5"/>
          <w:sz w:val="32"/>
          <w:szCs w:val="32"/>
          <w:lang w:eastAsia="zh-CN"/>
        </w:rPr>
      </w:pPr>
      <w:r>
        <w:rPr>
          <w:rFonts w:ascii="Times New Roman" w:hAnsi="Times New Roman" w:eastAsia="方正仿宋简体" w:cs="Times New Roman"/>
          <w:b/>
          <w:bCs/>
          <w:spacing w:val="5"/>
          <w:sz w:val="32"/>
          <w:szCs w:val="32"/>
          <w:lang w:eastAsia="zh-CN"/>
        </w:rPr>
        <w:t>学术学位研究生成果评分标准说明：</w:t>
      </w:r>
    </w:p>
    <w:p w14:paraId="02685BC5">
      <w:pPr>
        <w:pStyle w:val="2"/>
        <w:kinsoku/>
        <w:autoSpaceDE/>
        <w:autoSpaceDN/>
        <w:spacing w:line="600" w:lineRule="exact"/>
        <w:ind w:firstLine="660" w:firstLineChars="200"/>
        <w:jc w:val="both"/>
        <w:rPr>
          <w:rFonts w:ascii="Times New Roman" w:hAnsi="Times New Roman" w:eastAsia="方正仿宋简体" w:cs="Times New Roman"/>
          <w:spacing w:val="5"/>
          <w:sz w:val="32"/>
          <w:szCs w:val="32"/>
          <w:lang w:eastAsia="zh-CN"/>
        </w:rPr>
      </w:pPr>
      <w:r>
        <w:rPr>
          <w:rFonts w:ascii="Times New Roman" w:hAnsi="Times New Roman" w:eastAsia="方正仿宋简体" w:cs="Times New Roman"/>
          <w:bCs/>
          <w:spacing w:val="5"/>
          <w:sz w:val="32"/>
          <w:szCs w:val="32"/>
          <w:lang w:eastAsia="zh-CN"/>
        </w:rPr>
        <w:t>1.</w:t>
      </w:r>
      <w:r>
        <w:rPr>
          <w:rFonts w:ascii="Times New Roman" w:hAnsi="Times New Roman" w:eastAsia="方正仿宋简体" w:cs="Times New Roman"/>
          <w:spacing w:val="5"/>
          <w:sz w:val="32"/>
          <w:szCs w:val="32"/>
          <w:lang w:eastAsia="zh-CN"/>
        </w:rPr>
        <w:t>论文和专利第一单位原则上应是哈尔滨工业大学材料科学与工程学院</w:t>
      </w:r>
      <w:ins w:id="163" w:author="梁晓君" w:date="2026-09-02T10:04:16Z">
        <w:r>
          <w:rPr>
            <w:rFonts w:hint="eastAsia" w:ascii="Times New Roman" w:hAnsi="Times New Roman" w:cs="Times New Roman"/>
            <w:spacing w:val="5"/>
            <w:sz w:val="32"/>
            <w:szCs w:val="32"/>
            <w:lang w:eastAsia="zh-CN"/>
          </w:rPr>
          <w:t>、</w:t>
        </w:r>
      </w:ins>
      <w:ins w:id="164" w:author="梁晓君" w:date="2026-09-02T10:04:16Z">
        <w:r>
          <w:rPr>
            <w:rFonts w:ascii="Times New Roman" w:hAnsi="Times New Roman" w:eastAsia="方正仿宋简体" w:cs="Times New Roman"/>
            <w:spacing w:val="5"/>
            <w:sz w:val="32"/>
            <w:szCs w:val="32"/>
            <w:lang w:eastAsia="zh-CN"/>
          </w:rPr>
          <w:t>哈尔滨工业大学</w:t>
        </w:r>
      </w:ins>
      <w:ins w:id="165" w:author="梁晓君" w:date="2026-09-02T10:04:19Z">
        <w:r>
          <w:rPr>
            <w:rFonts w:hint="eastAsia" w:ascii="Times New Roman" w:hAnsi="Times New Roman" w:cs="Times New Roman"/>
            <w:spacing w:val="5"/>
            <w:sz w:val="32"/>
            <w:szCs w:val="32"/>
            <w:lang w:eastAsia="zh-CN"/>
          </w:rPr>
          <w:t>（</w:t>
        </w:r>
      </w:ins>
      <w:ins w:id="166" w:author="梁晓君" w:date="2026-09-02T10:04:21Z">
        <w:r>
          <w:rPr>
            <w:rFonts w:hint="eastAsia" w:ascii="Times New Roman" w:hAnsi="Times New Roman" w:cs="Times New Roman"/>
            <w:spacing w:val="5"/>
            <w:sz w:val="32"/>
            <w:szCs w:val="32"/>
            <w:lang w:val="en-US" w:eastAsia="zh-CN"/>
          </w:rPr>
          <w:t>威海</w:t>
        </w:r>
      </w:ins>
      <w:ins w:id="167" w:author="梁晓君" w:date="2026-09-02T10:04:19Z">
        <w:r>
          <w:rPr>
            <w:rFonts w:hint="eastAsia" w:ascii="Times New Roman" w:hAnsi="Times New Roman" w:cs="Times New Roman"/>
            <w:spacing w:val="5"/>
            <w:sz w:val="32"/>
            <w:szCs w:val="32"/>
            <w:lang w:eastAsia="zh-CN"/>
          </w:rPr>
          <w:t>）</w:t>
        </w:r>
      </w:ins>
      <w:ins w:id="168" w:author="梁晓君" w:date="2026-09-02T10:04:16Z">
        <w:r>
          <w:rPr>
            <w:rFonts w:ascii="Times New Roman" w:hAnsi="Times New Roman" w:eastAsia="方正仿宋简体" w:cs="Times New Roman"/>
            <w:spacing w:val="5"/>
            <w:sz w:val="32"/>
            <w:szCs w:val="32"/>
            <w:lang w:eastAsia="zh-CN"/>
          </w:rPr>
          <w:t>材料科学与工程学院</w:t>
        </w:r>
      </w:ins>
      <w:r>
        <w:rPr>
          <w:rFonts w:ascii="Times New Roman" w:hAnsi="Times New Roman" w:eastAsia="方正仿宋简体" w:cs="Times New Roman"/>
          <w:spacing w:val="5"/>
          <w:sz w:val="32"/>
          <w:szCs w:val="32"/>
          <w:lang w:eastAsia="zh-CN"/>
        </w:rPr>
        <w:t>或其下属科研单位。同一成果仅按最高分值计算一次。论文总数不超过5篇，国际/国家发明专利总数不超过</w:t>
      </w:r>
      <w:r>
        <w:rPr>
          <w:rFonts w:hint="eastAsia" w:ascii="Times New Roman" w:hAnsi="Times New Roman" w:eastAsia="方正仿宋简体" w:cs="Times New Roman"/>
          <w:spacing w:val="5"/>
          <w:sz w:val="32"/>
          <w:szCs w:val="32"/>
          <w:lang w:eastAsia="zh-CN"/>
        </w:rPr>
        <w:t>3</w:t>
      </w:r>
      <w:r>
        <w:rPr>
          <w:rFonts w:ascii="Times New Roman" w:hAnsi="Times New Roman" w:eastAsia="方正仿宋简体" w:cs="Times New Roman"/>
          <w:spacing w:val="5"/>
          <w:sz w:val="32"/>
          <w:szCs w:val="32"/>
          <w:lang w:eastAsia="zh-CN"/>
        </w:rPr>
        <w:t>件。</w:t>
      </w:r>
    </w:p>
    <w:p w14:paraId="2197099D">
      <w:pPr>
        <w:pStyle w:val="2"/>
        <w:kinsoku/>
        <w:autoSpaceDE/>
        <w:autoSpaceDN/>
        <w:spacing w:line="600" w:lineRule="exact"/>
        <w:ind w:firstLine="660" w:firstLineChars="200"/>
        <w:jc w:val="both"/>
        <w:rPr>
          <w:rFonts w:ascii="Times New Roman" w:hAnsi="Times New Roman" w:eastAsia="方正仿宋简体" w:cs="Times New Roman"/>
          <w:spacing w:val="5"/>
          <w:sz w:val="32"/>
          <w:szCs w:val="32"/>
          <w:lang w:eastAsia="zh-CN"/>
        </w:rPr>
      </w:pPr>
      <w:r>
        <w:rPr>
          <w:rFonts w:ascii="Times New Roman" w:hAnsi="Times New Roman" w:eastAsia="方正仿宋简体" w:cs="Times New Roman"/>
          <w:spacing w:val="5"/>
          <w:sz w:val="32"/>
          <w:szCs w:val="32"/>
          <w:lang w:eastAsia="zh-CN"/>
        </w:rPr>
        <w:t>2.论文接收日期和专利授权日期应在申请人攻读学位的学制内。</w:t>
      </w:r>
    </w:p>
    <w:p w14:paraId="6ACE4C99">
      <w:pPr>
        <w:pStyle w:val="2"/>
        <w:kinsoku/>
        <w:autoSpaceDE/>
        <w:autoSpaceDN/>
        <w:spacing w:line="600" w:lineRule="exact"/>
        <w:ind w:firstLine="660" w:firstLineChars="200"/>
        <w:jc w:val="both"/>
        <w:rPr>
          <w:rFonts w:ascii="Times New Roman" w:hAnsi="Times New Roman" w:eastAsia="方正仿宋简体" w:cs="Times New Roman"/>
          <w:spacing w:val="5"/>
          <w:sz w:val="32"/>
          <w:szCs w:val="32"/>
          <w:lang w:eastAsia="zh-CN"/>
        </w:rPr>
      </w:pPr>
      <w:r>
        <w:rPr>
          <w:rFonts w:ascii="Times New Roman" w:hAnsi="Times New Roman" w:eastAsia="方正仿宋简体" w:cs="Times New Roman"/>
          <w:spacing w:val="5"/>
          <w:sz w:val="32"/>
          <w:szCs w:val="32"/>
          <w:lang w:eastAsia="zh-CN"/>
        </w:rPr>
        <w:t>3.申请人为第一作者或第二作者（导师或副导师为第一作者），其他情况不加分。</w:t>
      </w:r>
    </w:p>
    <w:p w14:paraId="1D4FD200">
      <w:pPr>
        <w:pStyle w:val="2"/>
        <w:kinsoku/>
        <w:autoSpaceDE/>
        <w:autoSpaceDN/>
        <w:spacing w:line="600" w:lineRule="exact"/>
        <w:ind w:firstLine="660" w:firstLineChars="200"/>
        <w:jc w:val="both"/>
        <w:rPr>
          <w:rFonts w:ascii="Times New Roman" w:hAnsi="Times New Roman" w:eastAsia="方正仿宋简体" w:cs="Times New Roman"/>
          <w:spacing w:val="5"/>
          <w:sz w:val="32"/>
          <w:szCs w:val="32"/>
          <w:lang w:eastAsia="zh-CN"/>
        </w:rPr>
      </w:pPr>
      <w:r>
        <w:rPr>
          <w:rFonts w:ascii="Times New Roman" w:hAnsi="Times New Roman" w:eastAsia="方正仿宋简体" w:cs="Times New Roman"/>
          <w:spacing w:val="5"/>
          <w:sz w:val="32"/>
          <w:szCs w:val="32"/>
          <w:lang w:eastAsia="zh-CN"/>
        </w:rPr>
        <w:t>4.专利受理、授权实用新型专利和软件著作权均不加分。</w:t>
      </w:r>
    </w:p>
    <w:p w14:paraId="7A659483">
      <w:pPr>
        <w:pStyle w:val="2"/>
        <w:kinsoku/>
        <w:autoSpaceDE/>
        <w:autoSpaceDN/>
        <w:spacing w:line="600" w:lineRule="exact"/>
        <w:ind w:firstLine="660" w:firstLineChars="200"/>
        <w:jc w:val="both"/>
        <w:rPr>
          <w:rFonts w:ascii="Times New Roman" w:hAnsi="Times New Roman" w:eastAsia="方正仿宋简体" w:cs="Times New Roman"/>
          <w:spacing w:val="5"/>
          <w:sz w:val="32"/>
          <w:szCs w:val="32"/>
          <w:lang w:eastAsia="zh-CN"/>
        </w:rPr>
      </w:pPr>
      <w:r>
        <w:rPr>
          <w:rFonts w:ascii="Times New Roman" w:hAnsi="Times New Roman" w:eastAsia="方正仿宋简体" w:cs="Times New Roman"/>
          <w:spacing w:val="5"/>
          <w:sz w:val="32"/>
          <w:szCs w:val="32"/>
          <w:lang w:eastAsia="zh-CN"/>
        </w:rPr>
        <w:t>5.</w:t>
      </w:r>
      <w:r>
        <w:rPr>
          <w:rFonts w:hint="eastAsia" w:ascii="Times New Roman" w:hAnsi="Times New Roman" w:eastAsia="方正仿宋简体" w:cs="Times New Roman"/>
          <w:spacing w:val="5"/>
          <w:sz w:val="32"/>
          <w:szCs w:val="32"/>
          <w:lang w:eastAsia="zh-CN"/>
        </w:rPr>
        <w:t>期刊分区以2025年中科院期刊分区表为准，影响因子以最新结果为准</w:t>
      </w:r>
      <w:r>
        <w:rPr>
          <w:rFonts w:ascii="Times New Roman" w:hAnsi="Times New Roman" w:eastAsia="方正仿宋简体" w:cs="Times New Roman"/>
          <w:spacing w:val="5"/>
          <w:sz w:val="32"/>
          <w:szCs w:val="32"/>
          <w:lang w:eastAsia="zh-CN"/>
        </w:rPr>
        <w:t>。针对中科院大类一区SCI论文设置系数K，</w:t>
      </w:r>
      <w:del w:id="169" w:author="梁晓君" w:date="2026-09-03T15:02:33Z">
        <w:r>
          <w:rPr>
            <w:rFonts w:ascii="Times New Roman" w:hAnsi="Times New Roman" w:eastAsia="方正仿宋简体" w:cs="Times New Roman"/>
            <w:spacing w:val="5"/>
            <w:sz w:val="32"/>
            <w:szCs w:val="32"/>
            <w:highlight w:val="none"/>
            <w:lang w:eastAsia="zh-CN"/>
            <w:rPrChange w:id="170" w:author="梁晓君" w:date="2026-09-03T15:02:29Z">
              <w:rPr>
                <w:rFonts w:ascii="Times New Roman" w:hAnsi="Times New Roman" w:eastAsia="方正仿宋简体" w:cs="Times New Roman"/>
                <w:spacing w:val="5"/>
                <w:sz w:val="32"/>
                <w:szCs w:val="32"/>
                <w:lang w:eastAsia="zh-CN"/>
              </w:rPr>
            </w:rPrChange>
          </w:rPr>
          <w:delText>影响因子≥10，K取1.2；影响因子≥15，K取1.5；</w:delText>
        </w:r>
      </w:del>
      <w:r>
        <w:rPr>
          <w:rFonts w:ascii="Times New Roman" w:hAnsi="Times New Roman" w:eastAsia="方正仿宋简体" w:cs="Times New Roman"/>
          <w:spacing w:val="5"/>
          <w:sz w:val="32"/>
          <w:szCs w:val="32"/>
          <w:highlight w:val="none"/>
          <w:lang w:eastAsia="zh-CN"/>
          <w:rPrChange w:id="171" w:author="梁晓君" w:date="2026-09-03T15:02:29Z">
            <w:rPr>
              <w:rFonts w:ascii="Times New Roman" w:hAnsi="Times New Roman" w:eastAsia="方正仿宋简体" w:cs="Times New Roman"/>
              <w:spacing w:val="5"/>
              <w:sz w:val="32"/>
              <w:szCs w:val="32"/>
              <w:lang w:eastAsia="zh-CN"/>
            </w:rPr>
          </w:rPrChange>
        </w:rPr>
        <w:t>影响因子≥20、Acta Materialia，K取2.0；影响因子≥25，K取2.5；</w:t>
      </w:r>
      <w:r>
        <w:rPr>
          <w:rFonts w:ascii="Times New Roman" w:hAnsi="Times New Roman" w:eastAsia="方正仿宋简体" w:cs="Times New Roman"/>
          <w:spacing w:val="5"/>
          <w:sz w:val="32"/>
          <w:szCs w:val="32"/>
          <w:lang w:eastAsia="zh-CN"/>
        </w:rPr>
        <w:t>影响因子≥30、PRL、Nature Communications、Science Advances、PNAS，K取3.0；影响因子≥35、Nature和Science及其子刊可界定为高水平研究成果，K取4.0。中科院大类一区其他SCI论文，K取1.0。如涉及期刊论文分值按表1评分出现多种情况，则就高计算。</w:t>
      </w:r>
    </w:p>
    <w:p w14:paraId="4F8C5775">
      <w:pPr>
        <w:pStyle w:val="2"/>
        <w:kinsoku/>
        <w:autoSpaceDE/>
        <w:autoSpaceDN/>
        <w:spacing w:line="600" w:lineRule="exact"/>
        <w:ind w:firstLine="660" w:firstLineChars="200"/>
        <w:jc w:val="both"/>
        <w:rPr>
          <w:rFonts w:ascii="Times New Roman" w:hAnsi="Times New Roman" w:eastAsia="方正仿宋简体" w:cs="Times New Roman"/>
          <w:spacing w:val="5"/>
          <w:sz w:val="32"/>
          <w:szCs w:val="32"/>
          <w:lang w:eastAsia="zh-CN"/>
        </w:rPr>
      </w:pPr>
      <w:r>
        <w:rPr>
          <w:rFonts w:ascii="Times New Roman" w:hAnsi="Times New Roman" w:eastAsia="方正仿宋简体" w:cs="Times New Roman"/>
          <w:spacing w:val="5"/>
          <w:sz w:val="32"/>
          <w:szCs w:val="32"/>
          <w:lang w:eastAsia="zh-CN"/>
        </w:rPr>
        <w:t>6.参与撰写专著/教材3万字以上（在封面有署名、或在前言/序言中有说明，名字只出现在致谢不加分）。</w:t>
      </w:r>
    </w:p>
    <w:p w14:paraId="5603F4A6">
      <w:pPr>
        <w:pStyle w:val="2"/>
        <w:kinsoku/>
        <w:autoSpaceDE/>
        <w:autoSpaceDN/>
        <w:spacing w:line="600" w:lineRule="exact"/>
        <w:ind w:firstLine="663" w:firstLineChars="200"/>
        <w:jc w:val="both"/>
        <w:rPr>
          <w:rFonts w:ascii="Times New Roman" w:hAnsi="Times New Roman" w:eastAsia="方正仿宋简体" w:cs="Times New Roman"/>
          <w:b/>
          <w:spacing w:val="5"/>
          <w:sz w:val="32"/>
          <w:szCs w:val="32"/>
          <w:lang w:eastAsia="zh-CN"/>
        </w:rPr>
      </w:pPr>
      <w:r>
        <w:rPr>
          <w:rFonts w:ascii="Times New Roman" w:hAnsi="Times New Roman" w:eastAsia="方正仿宋简体" w:cs="Times New Roman"/>
          <w:b/>
          <w:spacing w:val="5"/>
          <w:sz w:val="32"/>
          <w:szCs w:val="32"/>
          <w:lang w:eastAsia="zh-CN"/>
        </w:rPr>
        <w:t>二、科研获奖（A）</w:t>
      </w:r>
    </w:p>
    <w:p w14:paraId="70CD79A4">
      <w:pPr>
        <w:pStyle w:val="2"/>
        <w:kinsoku/>
        <w:autoSpaceDE/>
        <w:autoSpaceDN/>
        <w:spacing w:line="600" w:lineRule="exact"/>
        <w:ind w:firstLine="660" w:firstLineChars="200"/>
        <w:jc w:val="both"/>
        <w:rPr>
          <w:rFonts w:ascii="Times New Roman" w:hAnsi="Times New Roman" w:eastAsia="方正仿宋简体" w:cs="Times New Roman"/>
          <w:spacing w:val="5"/>
          <w:sz w:val="32"/>
          <w:szCs w:val="32"/>
          <w:lang w:eastAsia="zh-CN"/>
        </w:rPr>
      </w:pPr>
      <w:r>
        <w:rPr>
          <w:rFonts w:ascii="Times New Roman" w:hAnsi="Times New Roman" w:eastAsia="方正仿宋简体" w:cs="Times New Roman"/>
          <w:spacing w:val="5"/>
          <w:sz w:val="32"/>
          <w:szCs w:val="32"/>
          <w:lang w:eastAsia="zh-CN"/>
        </w:rPr>
        <w:t>科技获奖参评范围是获国家及省部级奖项的相关成果（须有证书），个人加分以项目排名为依据，按等差数列方式逐档递减。具体评分标准如表2。</w:t>
      </w:r>
    </w:p>
    <w:p w14:paraId="75785432">
      <w:pPr>
        <w:pStyle w:val="2"/>
        <w:kinsoku/>
        <w:spacing w:before="240" w:line="214" w:lineRule="auto"/>
        <w:ind w:left="-2" w:leftChars="-1" w:firstLine="1"/>
        <w:jc w:val="center"/>
        <w:outlineLvl w:val="2"/>
        <w:rPr>
          <w:rFonts w:ascii="Times New Roman" w:hAnsi="Times New Roman" w:eastAsia="方正仿宋简体" w:cs="Times New Roman"/>
          <w:b/>
          <w:bCs/>
          <w:spacing w:val="10"/>
          <w:sz w:val="28"/>
          <w:szCs w:val="32"/>
          <w:lang w:eastAsia="zh-CN"/>
        </w:rPr>
      </w:pPr>
      <w:r>
        <w:rPr>
          <w:rFonts w:ascii="Times New Roman" w:hAnsi="Times New Roman" w:eastAsia="方正仿宋简体" w:cs="Times New Roman"/>
          <w:b/>
          <w:bCs/>
          <w:spacing w:val="10"/>
          <w:sz w:val="28"/>
          <w:szCs w:val="32"/>
          <w:lang w:eastAsia="zh-CN"/>
        </w:rPr>
        <w:t>表2  科研获奖评分标准</w:t>
      </w:r>
    </w:p>
    <w:tbl>
      <w:tblPr>
        <w:tblStyle w:val="8"/>
        <w:tblW w:w="850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79"/>
        <w:gridCol w:w="3248"/>
        <w:gridCol w:w="2878"/>
      </w:tblGrid>
      <w:tr w14:paraId="161F48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2" w:hRule="atLeast"/>
          <w:jc w:val="center"/>
        </w:trPr>
        <w:tc>
          <w:tcPr>
            <w:tcW w:w="2379" w:type="dxa"/>
            <w:vAlign w:val="center"/>
          </w:tcPr>
          <w:p w14:paraId="2442F914">
            <w:pPr>
              <w:pStyle w:val="9"/>
              <w:kinsoku/>
              <w:spacing w:before="103"/>
              <w:jc w:val="center"/>
              <w:rPr>
                <w:rFonts w:ascii="Times New Roman" w:hAnsi="Times New Roman" w:eastAsia="方正仿宋简体" w:cs="Times New Roman"/>
                <w:b/>
                <w:spacing w:val="17"/>
                <w:lang w:eastAsia="zh-CN"/>
              </w:rPr>
            </w:pPr>
            <w:r>
              <w:rPr>
                <w:rFonts w:ascii="Times New Roman" w:hAnsi="Times New Roman" w:eastAsia="方正仿宋简体" w:cs="Times New Roman"/>
                <w:b/>
                <w:spacing w:val="17"/>
                <w:lang w:eastAsia="zh-CN"/>
              </w:rPr>
              <w:t>项目</w:t>
            </w:r>
          </w:p>
        </w:tc>
        <w:tc>
          <w:tcPr>
            <w:tcW w:w="3248" w:type="dxa"/>
            <w:vAlign w:val="center"/>
          </w:tcPr>
          <w:p w14:paraId="385A31EF">
            <w:pPr>
              <w:pStyle w:val="9"/>
              <w:kinsoku/>
              <w:spacing w:before="102"/>
              <w:jc w:val="center"/>
              <w:rPr>
                <w:rFonts w:ascii="Times New Roman" w:hAnsi="Times New Roman" w:eastAsia="方正仿宋简体" w:cs="Times New Roman"/>
                <w:b/>
                <w:spacing w:val="17"/>
                <w:lang w:eastAsia="zh-CN"/>
              </w:rPr>
            </w:pPr>
            <w:r>
              <w:rPr>
                <w:rFonts w:ascii="Times New Roman" w:hAnsi="Times New Roman" w:eastAsia="方正仿宋简体" w:cs="Times New Roman"/>
                <w:b/>
                <w:spacing w:val="17"/>
                <w:lang w:eastAsia="zh-CN"/>
              </w:rPr>
              <w:t>排名第1的分值</w:t>
            </w:r>
          </w:p>
        </w:tc>
        <w:tc>
          <w:tcPr>
            <w:tcW w:w="2878" w:type="dxa"/>
            <w:vAlign w:val="center"/>
          </w:tcPr>
          <w:p w14:paraId="773A641B">
            <w:pPr>
              <w:pStyle w:val="9"/>
              <w:kinsoku/>
              <w:spacing w:before="165"/>
              <w:jc w:val="center"/>
              <w:rPr>
                <w:rFonts w:ascii="Times New Roman" w:hAnsi="Times New Roman" w:eastAsia="方正仿宋简体" w:cs="Times New Roman"/>
                <w:b/>
                <w:spacing w:val="17"/>
                <w:lang w:eastAsia="zh-CN"/>
              </w:rPr>
            </w:pPr>
            <w:r>
              <w:rPr>
                <w:rFonts w:ascii="Times New Roman" w:hAnsi="Times New Roman" w:eastAsia="方正仿宋简体" w:cs="Times New Roman"/>
                <w:b/>
                <w:spacing w:val="17"/>
                <w:lang w:eastAsia="zh-CN"/>
              </w:rPr>
              <w:t>排名第5 名的分值</w:t>
            </w:r>
          </w:p>
        </w:tc>
      </w:tr>
      <w:tr w14:paraId="60F3AF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jc w:val="center"/>
        </w:trPr>
        <w:tc>
          <w:tcPr>
            <w:tcW w:w="2379" w:type="dxa"/>
          </w:tcPr>
          <w:p w14:paraId="49210DF6">
            <w:pPr>
              <w:pStyle w:val="9"/>
              <w:kinsoku/>
              <w:spacing w:before="165" w:line="270" w:lineRule="auto"/>
              <w:ind w:left="20" w:firstLine="32"/>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国家一等奖</w:t>
            </w:r>
          </w:p>
        </w:tc>
        <w:tc>
          <w:tcPr>
            <w:tcW w:w="3248" w:type="dxa"/>
          </w:tcPr>
          <w:p w14:paraId="14217CDF">
            <w:pPr>
              <w:pStyle w:val="9"/>
              <w:kinsoku/>
              <w:spacing w:before="165" w:line="270" w:lineRule="auto"/>
              <w:ind w:left="20" w:firstLine="32"/>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50</w:t>
            </w:r>
          </w:p>
        </w:tc>
        <w:tc>
          <w:tcPr>
            <w:tcW w:w="2878" w:type="dxa"/>
          </w:tcPr>
          <w:p w14:paraId="63C03D11">
            <w:pPr>
              <w:pStyle w:val="9"/>
              <w:kinsoku/>
              <w:spacing w:before="165" w:line="270" w:lineRule="auto"/>
              <w:ind w:left="20" w:firstLine="32"/>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10</w:t>
            </w:r>
          </w:p>
        </w:tc>
      </w:tr>
      <w:tr w14:paraId="167DE7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7" w:hRule="atLeast"/>
          <w:jc w:val="center"/>
        </w:trPr>
        <w:tc>
          <w:tcPr>
            <w:tcW w:w="2379" w:type="dxa"/>
          </w:tcPr>
          <w:p w14:paraId="7F8DC6E6">
            <w:pPr>
              <w:pStyle w:val="9"/>
              <w:kinsoku/>
              <w:spacing w:before="165" w:line="270" w:lineRule="auto"/>
              <w:ind w:left="20" w:firstLine="32"/>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国家二等奖</w:t>
            </w:r>
          </w:p>
        </w:tc>
        <w:tc>
          <w:tcPr>
            <w:tcW w:w="3248" w:type="dxa"/>
          </w:tcPr>
          <w:p w14:paraId="7D146A53">
            <w:pPr>
              <w:pStyle w:val="9"/>
              <w:kinsoku/>
              <w:spacing w:before="165" w:line="270" w:lineRule="auto"/>
              <w:ind w:left="20" w:firstLine="32"/>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40</w:t>
            </w:r>
          </w:p>
        </w:tc>
        <w:tc>
          <w:tcPr>
            <w:tcW w:w="2878" w:type="dxa"/>
          </w:tcPr>
          <w:p w14:paraId="133FED43">
            <w:pPr>
              <w:pStyle w:val="9"/>
              <w:kinsoku/>
              <w:spacing w:before="165" w:line="270" w:lineRule="auto"/>
              <w:ind w:left="20" w:firstLine="32"/>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8</w:t>
            </w:r>
          </w:p>
        </w:tc>
      </w:tr>
      <w:tr w14:paraId="45DE18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jc w:val="center"/>
        </w:trPr>
        <w:tc>
          <w:tcPr>
            <w:tcW w:w="2379" w:type="dxa"/>
          </w:tcPr>
          <w:p w14:paraId="772AC4A0">
            <w:pPr>
              <w:pStyle w:val="9"/>
              <w:kinsoku/>
              <w:spacing w:before="165" w:line="270" w:lineRule="auto"/>
              <w:ind w:left="20" w:firstLine="32"/>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省部级一等奖</w:t>
            </w:r>
          </w:p>
        </w:tc>
        <w:tc>
          <w:tcPr>
            <w:tcW w:w="3248" w:type="dxa"/>
          </w:tcPr>
          <w:p w14:paraId="3EC62B7B">
            <w:pPr>
              <w:pStyle w:val="9"/>
              <w:kinsoku/>
              <w:spacing w:before="165" w:line="270" w:lineRule="auto"/>
              <w:ind w:left="20" w:firstLine="32"/>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20</w:t>
            </w:r>
          </w:p>
        </w:tc>
        <w:tc>
          <w:tcPr>
            <w:tcW w:w="2878" w:type="dxa"/>
          </w:tcPr>
          <w:p w14:paraId="537EE32D">
            <w:pPr>
              <w:pStyle w:val="9"/>
              <w:kinsoku/>
              <w:spacing w:before="165" w:line="270" w:lineRule="auto"/>
              <w:ind w:left="20" w:firstLine="32"/>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6</w:t>
            </w:r>
          </w:p>
        </w:tc>
      </w:tr>
      <w:tr w14:paraId="57CD4B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jc w:val="center"/>
        </w:trPr>
        <w:tc>
          <w:tcPr>
            <w:tcW w:w="2379" w:type="dxa"/>
          </w:tcPr>
          <w:p w14:paraId="746C456C">
            <w:pPr>
              <w:pStyle w:val="9"/>
              <w:kinsoku/>
              <w:spacing w:before="165" w:line="270" w:lineRule="auto"/>
              <w:ind w:left="20" w:firstLine="32"/>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省部级二等奖</w:t>
            </w:r>
          </w:p>
        </w:tc>
        <w:tc>
          <w:tcPr>
            <w:tcW w:w="3248" w:type="dxa"/>
          </w:tcPr>
          <w:p w14:paraId="78B04574">
            <w:pPr>
              <w:pStyle w:val="9"/>
              <w:kinsoku/>
              <w:spacing w:before="165" w:line="270" w:lineRule="auto"/>
              <w:ind w:left="20" w:firstLine="32"/>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10</w:t>
            </w:r>
          </w:p>
        </w:tc>
        <w:tc>
          <w:tcPr>
            <w:tcW w:w="2878" w:type="dxa"/>
          </w:tcPr>
          <w:p w14:paraId="1D6571D9">
            <w:pPr>
              <w:pStyle w:val="9"/>
              <w:kinsoku/>
              <w:spacing w:before="165" w:line="270" w:lineRule="auto"/>
              <w:ind w:left="20" w:firstLine="32"/>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4</w:t>
            </w:r>
          </w:p>
        </w:tc>
      </w:tr>
      <w:tr w14:paraId="3172DA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2" w:hRule="atLeast"/>
          <w:jc w:val="center"/>
        </w:trPr>
        <w:tc>
          <w:tcPr>
            <w:tcW w:w="2379" w:type="dxa"/>
          </w:tcPr>
          <w:p w14:paraId="79CEAF06">
            <w:pPr>
              <w:pStyle w:val="9"/>
              <w:kinsoku/>
              <w:spacing w:before="165" w:line="270" w:lineRule="auto"/>
              <w:ind w:left="20" w:firstLine="32"/>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省部级三等奖</w:t>
            </w:r>
          </w:p>
        </w:tc>
        <w:tc>
          <w:tcPr>
            <w:tcW w:w="3248" w:type="dxa"/>
          </w:tcPr>
          <w:p w14:paraId="091D6228">
            <w:pPr>
              <w:pStyle w:val="9"/>
              <w:kinsoku/>
              <w:spacing w:before="165" w:line="270" w:lineRule="auto"/>
              <w:ind w:left="20" w:firstLine="32"/>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5</w:t>
            </w:r>
          </w:p>
        </w:tc>
        <w:tc>
          <w:tcPr>
            <w:tcW w:w="2878" w:type="dxa"/>
          </w:tcPr>
          <w:p w14:paraId="474B5E70">
            <w:pPr>
              <w:pStyle w:val="9"/>
              <w:kinsoku/>
              <w:spacing w:before="165" w:line="270" w:lineRule="auto"/>
              <w:ind w:left="20" w:firstLine="32"/>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2</w:t>
            </w:r>
          </w:p>
        </w:tc>
      </w:tr>
    </w:tbl>
    <w:p w14:paraId="6CEEDE3F">
      <w:pPr>
        <w:pStyle w:val="2"/>
        <w:kinsoku/>
        <w:autoSpaceDE/>
        <w:autoSpaceDN/>
        <w:spacing w:line="600" w:lineRule="exact"/>
        <w:ind w:firstLine="660" w:firstLineChars="200"/>
        <w:jc w:val="both"/>
        <w:rPr>
          <w:rFonts w:ascii="Times New Roman" w:hAnsi="Times New Roman" w:eastAsia="方正仿宋简体" w:cs="Times New Roman"/>
          <w:spacing w:val="5"/>
          <w:sz w:val="32"/>
          <w:szCs w:val="32"/>
          <w:lang w:eastAsia="zh-CN"/>
        </w:rPr>
      </w:pPr>
      <w:r>
        <w:rPr>
          <w:rFonts w:ascii="Times New Roman" w:hAnsi="Times New Roman" w:eastAsia="方正仿宋简体" w:cs="Times New Roman"/>
          <w:spacing w:val="5"/>
          <w:sz w:val="32"/>
          <w:szCs w:val="32"/>
          <w:lang w:eastAsia="zh-CN"/>
        </w:rPr>
        <w:t>备注：同一原因获奖成果仅按最高分值计算一次。</w:t>
      </w:r>
    </w:p>
    <w:p w14:paraId="22D0FB5E">
      <w:pPr>
        <w:kinsoku/>
        <w:spacing w:line="600" w:lineRule="exact"/>
        <w:ind w:firstLine="663" w:firstLineChars="200"/>
        <w:jc w:val="both"/>
        <w:rPr>
          <w:rFonts w:ascii="Times New Roman" w:hAnsi="Times New Roman" w:eastAsia="方正仿宋简体" w:cs="Times New Roman"/>
          <w:b/>
          <w:bCs/>
          <w:spacing w:val="5"/>
          <w:sz w:val="32"/>
          <w:szCs w:val="32"/>
          <w:lang w:eastAsia="zh-CN"/>
        </w:rPr>
      </w:pPr>
      <w:r>
        <w:rPr>
          <w:rFonts w:ascii="Times New Roman" w:hAnsi="Times New Roman" w:eastAsia="方正仿宋简体" w:cs="Times New Roman"/>
          <w:b/>
          <w:bCs/>
          <w:spacing w:val="5"/>
          <w:sz w:val="32"/>
          <w:szCs w:val="32"/>
          <w:lang w:eastAsia="zh-CN"/>
        </w:rPr>
        <w:t>三、国际学术交流（G）</w:t>
      </w:r>
    </w:p>
    <w:p w14:paraId="46480EF4">
      <w:pPr>
        <w:pStyle w:val="2"/>
        <w:kinsoku/>
        <w:spacing w:line="600" w:lineRule="exact"/>
        <w:ind w:firstLine="660" w:firstLineChars="200"/>
        <w:jc w:val="both"/>
        <w:rPr>
          <w:rFonts w:ascii="Times New Roman" w:hAnsi="Times New Roman" w:eastAsia="方正仿宋简体" w:cs="Times New Roman"/>
          <w:spacing w:val="5"/>
          <w:sz w:val="32"/>
          <w:szCs w:val="32"/>
          <w:lang w:eastAsia="zh-CN"/>
        </w:rPr>
      </w:pPr>
      <w:r>
        <w:rPr>
          <w:rFonts w:ascii="Times New Roman" w:hAnsi="Times New Roman" w:eastAsia="方正仿宋简体" w:cs="Times New Roman"/>
          <w:spacing w:val="5"/>
          <w:sz w:val="32"/>
          <w:szCs w:val="32"/>
          <w:lang w:eastAsia="zh-CN"/>
        </w:rPr>
        <w:t>国际学术交流中涉及的出国境联合培养时间以护照中出入境页中时间为准。</w:t>
      </w:r>
      <w:r>
        <w:rPr>
          <w:rFonts w:hint="eastAsia" w:ascii="Times New Roman" w:hAnsi="Times New Roman" w:eastAsia="方正仿宋简体" w:cs="Times New Roman"/>
          <w:spacing w:val="28"/>
          <w:lang w:eastAsia="zh-CN"/>
        </w:rPr>
        <w:t>有效加分数量仅一次。</w:t>
      </w:r>
      <w:r>
        <w:rPr>
          <w:rFonts w:ascii="Times New Roman" w:hAnsi="Times New Roman" w:eastAsia="方正仿宋简体" w:cs="Times New Roman"/>
          <w:spacing w:val="5"/>
          <w:sz w:val="32"/>
          <w:szCs w:val="32"/>
          <w:lang w:eastAsia="zh-CN"/>
        </w:rPr>
        <w:t>具体计分标准如下：</w:t>
      </w:r>
    </w:p>
    <w:p w14:paraId="609462EF">
      <w:pPr>
        <w:pStyle w:val="2"/>
        <w:kinsoku/>
        <w:spacing w:before="120"/>
        <w:jc w:val="center"/>
        <w:outlineLvl w:val="2"/>
        <w:rPr>
          <w:rFonts w:ascii="Times New Roman" w:hAnsi="Times New Roman" w:eastAsia="方正仿宋简体" w:cs="Times New Roman"/>
          <w:b/>
          <w:bCs/>
          <w:spacing w:val="10"/>
          <w:sz w:val="28"/>
          <w:szCs w:val="32"/>
          <w:lang w:eastAsia="zh-CN"/>
        </w:rPr>
      </w:pPr>
      <w:r>
        <w:rPr>
          <w:rFonts w:ascii="Times New Roman" w:hAnsi="Times New Roman" w:eastAsia="方正仿宋简体" w:cs="Times New Roman"/>
          <w:b/>
          <w:bCs/>
          <w:spacing w:val="10"/>
          <w:sz w:val="28"/>
          <w:szCs w:val="32"/>
          <w:lang w:eastAsia="zh-CN"/>
        </w:rPr>
        <w:t>表3  国际学术交流评分标准</w:t>
      </w:r>
    </w:p>
    <w:tbl>
      <w:tblPr>
        <w:tblStyle w:val="8"/>
        <w:tblW w:w="8205" w:type="dxa"/>
        <w:tblInd w:w="43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21"/>
        <w:gridCol w:w="984"/>
      </w:tblGrid>
      <w:tr w14:paraId="3B3A21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7221" w:type="dxa"/>
            <w:vAlign w:val="center"/>
          </w:tcPr>
          <w:p w14:paraId="37A45B84">
            <w:pPr>
              <w:pStyle w:val="9"/>
              <w:kinsoku/>
              <w:spacing w:before="165" w:line="270" w:lineRule="auto"/>
              <w:ind w:left="20" w:firstLine="32"/>
              <w:jc w:val="center"/>
              <w:rPr>
                <w:rFonts w:ascii="Times New Roman" w:hAnsi="Times New Roman" w:eastAsia="方正仿宋简体" w:cs="Times New Roman"/>
                <w:b/>
                <w:spacing w:val="17"/>
                <w:lang w:eastAsia="zh-CN"/>
              </w:rPr>
            </w:pPr>
            <w:r>
              <w:rPr>
                <w:rFonts w:ascii="Times New Roman" w:hAnsi="Times New Roman" w:eastAsia="方正仿宋简体" w:cs="Times New Roman"/>
                <w:b/>
                <w:spacing w:val="17"/>
                <w:lang w:eastAsia="zh-CN"/>
              </w:rPr>
              <w:t>国际学术交流情况</w:t>
            </w:r>
          </w:p>
        </w:tc>
        <w:tc>
          <w:tcPr>
            <w:tcW w:w="984" w:type="dxa"/>
            <w:vAlign w:val="center"/>
          </w:tcPr>
          <w:p w14:paraId="3757B7FC">
            <w:pPr>
              <w:pStyle w:val="9"/>
              <w:kinsoku/>
              <w:spacing w:before="165" w:line="270" w:lineRule="auto"/>
              <w:ind w:left="20" w:firstLine="32"/>
              <w:jc w:val="center"/>
              <w:rPr>
                <w:rFonts w:ascii="Times New Roman" w:hAnsi="Times New Roman" w:eastAsia="方正仿宋简体" w:cs="Times New Roman"/>
                <w:b/>
                <w:spacing w:val="17"/>
                <w:lang w:eastAsia="zh-CN"/>
              </w:rPr>
            </w:pPr>
            <w:r>
              <w:rPr>
                <w:rFonts w:ascii="Times New Roman" w:hAnsi="Times New Roman" w:eastAsia="方正仿宋简体" w:cs="Times New Roman"/>
                <w:b/>
                <w:spacing w:val="17"/>
                <w:lang w:eastAsia="zh-CN"/>
              </w:rPr>
              <w:t>分值</w:t>
            </w:r>
          </w:p>
        </w:tc>
      </w:tr>
      <w:tr w14:paraId="1A3E14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7221" w:type="dxa"/>
            <w:vAlign w:val="center"/>
          </w:tcPr>
          <w:p w14:paraId="4010F0C4">
            <w:pPr>
              <w:pStyle w:val="9"/>
              <w:kinsoku/>
              <w:jc w:val="both"/>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出国境联合培养1年及以上</w:t>
            </w:r>
          </w:p>
        </w:tc>
        <w:tc>
          <w:tcPr>
            <w:tcW w:w="984" w:type="dxa"/>
            <w:vAlign w:val="center"/>
          </w:tcPr>
          <w:p w14:paraId="64F15B07">
            <w:pPr>
              <w:pStyle w:val="9"/>
              <w:kinsoku/>
              <w:spacing w:before="165" w:line="270" w:lineRule="auto"/>
              <w:ind w:left="20" w:firstLine="32"/>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5</w:t>
            </w:r>
          </w:p>
        </w:tc>
      </w:tr>
      <w:tr w14:paraId="02112B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7221" w:type="dxa"/>
            <w:vAlign w:val="center"/>
          </w:tcPr>
          <w:p w14:paraId="5AB2CBF5">
            <w:pPr>
              <w:pStyle w:val="9"/>
              <w:kinsoku/>
              <w:jc w:val="both"/>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出国境联合培养6个月至1年</w:t>
            </w:r>
          </w:p>
        </w:tc>
        <w:tc>
          <w:tcPr>
            <w:tcW w:w="984" w:type="dxa"/>
            <w:vAlign w:val="center"/>
          </w:tcPr>
          <w:p w14:paraId="18474AE7">
            <w:pPr>
              <w:pStyle w:val="9"/>
              <w:kinsoku/>
              <w:spacing w:before="165" w:line="270" w:lineRule="auto"/>
              <w:ind w:left="20" w:firstLine="32"/>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4</w:t>
            </w:r>
          </w:p>
        </w:tc>
      </w:tr>
      <w:tr w14:paraId="4253F6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96" w:hRule="atLeast"/>
        </w:trPr>
        <w:tc>
          <w:tcPr>
            <w:tcW w:w="7221" w:type="dxa"/>
            <w:vAlign w:val="center"/>
          </w:tcPr>
          <w:p w14:paraId="2BE8B872">
            <w:pPr>
              <w:pStyle w:val="9"/>
              <w:kinsoku/>
              <w:jc w:val="both"/>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出国境联合培养小于6个月，或出国境参加本领域A类及以上国际会议并做口头报告（认定的会议目录以学校发布的最新版本为准，见以下网址:</w:t>
            </w:r>
          </w:p>
          <w:p w14:paraId="19F8C695">
            <w:pPr>
              <w:pStyle w:val="9"/>
              <w:kinsoku/>
              <w:jc w:val="both"/>
              <w:rPr>
                <w:rFonts w:ascii="Times New Roman" w:hAnsi="Times New Roman" w:eastAsia="方正仿宋简体" w:cs="Times New Roman"/>
                <w:spacing w:val="17"/>
                <w:lang w:eastAsia="zh-CN"/>
              </w:rPr>
            </w:pPr>
            <w:r>
              <w:fldChar w:fldCharType="begin"/>
            </w:r>
            <w:r>
              <w:instrText xml:space="preserve"> HYPERLINK "https://ipo.hit.edu.cn/inter/data?menuid=6" </w:instrText>
            </w:r>
            <w:r>
              <w:fldChar w:fldCharType="separate"/>
            </w:r>
            <w:r>
              <w:rPr>
                <w:rFonts w:ascii="Times New Roman" w:hAnsi="Times New Roman" w:eastAsia="方正仿宋简体" w:cs="Times New Roman"/>
                <w:spacing w:val="17"/>
                <w:lang w:eastAsia="zh-CN"/>
              </w:rPr>
              <w:t>https://ipo.hit.edu.cn/inter/data?menuid=6</w:t>
            </w:r>
            <w:r>
              <w:rPr>
                <w:rFonts w:ascii="Times New Roman" w:hAnsi="Times New Roman" w:eastAsia="方正仿宋简体" w:cs="Times New Roman"/>
                <w:spacing w:val="17"/>
                <w:lang w:eastAsia="zh-CN"/>
              </w:rPr>
              <w:fldChar w:fldCharType="end"/>
            </w:r>
            <w:r>
              <w:rPr>
                <w:rFonts w:ascii="Times New Roman" w:hAnsi="Times New Roman" w:eastAsia="方正仿宋简体" w:cs="Times New Roman"/>
                <w:spacing w:val="17"/>
                <w:lang w:eastAsia="zh-CN"/>
              </w:rPr>
              <w:t>）</w:t>
            </w:r>
          </w:p>
        </w:tc>
        <w:tc>
          <w:tcPr>
            <w:tcW w:w="984" w:type="dxa"/>
            <w:vAlign w:val="center"/>
          </w:tcPr>
          <w:p w14:paraId="7E98ADE4">
            <w:pPr>
              <w:pStyle w:val="9"/>
              <w:kinsoku/>
              <w:spacing w:before="165" w:line="270" w:lineRule="auto"/>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3</w:t>
            </w:r>
          </w:p>
        </w:tc>
      </w:tr>
      <w:tr w14:paraId="0063B3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2" w:hRule="atLeast"/>
        </w:trPr>
        <w:tc>
          <w:tcPr>
            <w:tcW w:w="7221" w:type="dxa"/>
            <w:vAlign w:val="center"/>
          </w:tcPr>
          <w:p w14:paraId="2A14D0B6">
            <w:pPr>
              <w:pStyle w:val="9"/>
              <w:kinsoku/>
              <w:jc w:val="both"/>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出国境参加学术会议</w:t>
            </w:r>
          </w:p>
        </w:tc>
        <w:tc>
          <w:tcPr>
            <w:tcW w:w="984" w:type="dxa"/>
            <w:vAlign w:val="center"/>
          </w:tcPr>
          <w:p w14:paraId="7B978F5C">
            <w:pPr>
              <w:pStyle w:val="9"/>
              <w:kinsoku/>
              <w:spacing w:before="165" w:line="270" w:lineRule="auto"/>
              <w:ind w:left="20" w:firstLine="32"/>
              <w:jc w:val="center"/>
              <w:rPr>
                <w:rFonts w:ascii="Times New Roman" w:hAnsi="Times New Roman" w:eastAsia="方正仿宋简体" w:cs="Times New Roman"/>
                <w:spacing w:val="17"/>
                <w:lang w:eastAsia="zh-CN"/>
              </w:rPr>
            </w:pPr>
            <w:r>
              <w:rPr>
                <w:rFonts w:hint="eastAsia" w:ascii="Times New Roman" w:hAnsi="Times New Roman" w:eastAsia="方正仿宋简体" w:cs="Times New Roman"/>
                <w:spacing w:val="17"/>
                <w:lang w:eastAsia="zh-CN"/>
              </w:rPr>
              <w:t>1</w:t>
            </w:r>
          </w:p>
        </w:tc>
      </w:tr>
    </w:tbl>
    <w:p w14:paraId="0BFAA6E1">
      <w:pPr>
        <w:kinsoku/>
        <w:spacing w:line="600" w:lineRule="exact"/>
        <w:ind w:firstLine="663" w:firstLineChars="200"/>
        <w:jc w:val="both"/>
        <w:rPr>
          <w:rFonts w:ascii="Times New Roman" w:hAnsi="Times New Roman" w:eastAsia="方正仿宋简体" w:cs="Times New Roman"/>
          <w:b/>
          <w:bCs/>
          <w:spacing w:val="5"/>
          <w:sz w:val="32"/>
          <w:szCs w:val="32"/>
          <w:lang w:eastAsia="zh-CN"/>
        </w:rPr>
      </w:pPr>
      <w:r>
        <w:rPr>
          <w:rFonts w:ascii="Times New Roman" w:hAnsi="Times New Roman" w:eastAsia="方正仿宋简体" w:cs="Times New Roman"/>
          <w:b/>
          <w:bCs/>
          <w:spacing w:val="5"/>
          <w:sz w:val="32"/>
          <w:szCs w:val="32"/>
          <w:lang w:eastAsia="zh-CN"/>
        </w:rPr>
        <w:t>四、创新创业获奖（I）</w:t>
      </w:r>
    </w:p>
    <w:p w14:paraId="565BAD27">
      <w:pPr>
        <w:pStyle w:val="2"/>
        <w:kinsoku/>
        <w:spacing w:line="600" w:lineRule="exact"/>
        <w:ind w:firstLine="660" w:firstLineChars="200"/>
        <w:jc w:val="both"/>
        <w:rPr>
          <w:rFonts w:ascii="Times New Roman" w:hAnsi="Times New Roman" w:eastAsia="方正仿宋简体" w:cs="Times New Roman"/>
          <w:b/>
          <w:bCs/>
          <w:spacing w:val="10"/>
          <w:sz w:val="28"/>
          <w:szCs w:val="32"/>
          <w:lang w:eastAsia="zh-CN"/>
        </w:rPr>
      </w:pPr>
      <w:r>
        <w:rPr>
          <w:rFonts w:ascii="Times New Roman" w:hAnsi="Times New Roman" w:eastAsia="方正仿宋简体" w:cs="Times New Roman"/>
          <w:spacing w:val="5"/>
          <w:sz w:val="32"/>
          <w:szCs w:val="32"/>
          <w:lang w:eastAsia="zh-CN"/>
        </w:rPr>
        <w:t>创新创业获奖是指在本学历期间申请人参加国家级竞赛获奖成果（须有证书），由教育部、团中央、工信部等直接主办的“挑战杯”“中国国际大学生创新大赛”等综合性创新创业大赛视为国家竞赛，由教育部材料类、机械类等相关教学指导委员会主办的专业学位学科类比赛以及省级教育主管部门承办的综合类比赛视为省部级竞赛，并按最高到最低三个等级视为相应一、二、三等奖。</w:t>
      </w:r>
      <w:r>
        <w:rPr>
          <w:rFonts w:hint="eastAsia" w:ascii="Times New Roman" w:hAnsi="Times New Roman" w:eastAsia="方正仿宋简体" w:cs="Times New Roman"/>
          <w:spacing w:val="28"/>
          <w:lang w:eastAsia="zh-CN"/>
        </w:rPr>
        <w:t>有效加分数量两次以内（含两次）。</w:t>
      </w:r>
      <w:r>
        <w:rPr>
          <w:rFonts w:ascii="Times New Roman" w:hAnsi="Times New Roman" w:eastAsia="方正仿宋简体" w:cs="Times New Roman"/>
          <w:spacing w:val="5"/>
          <w:sz w:val="32"/>
          <w:szCs w:val="32"/>
          <w:lang w:eastAsia="zh-CN"/>
        </w:rPr>
        <w:t>具体评分标准如表4、表5。</w:t>
      </w:r>
    </w:p>
    <w:p w14:paraId="2B0F0B79">
      <w:pPr>
        <w:pStyle w:val="2"/>
        <w:kinsoku/>
        <w:spacing w:before="240" w:line="214" w:lineRule="auto"/>
        <w:ind w:left="-2" w:leftChars="-1" w:firstLine="1"/>
        <w:jc w:val="center"/>
        <w:outlineLvl w:val="2"/>
        <w:rPr>
          <w:rFonts w:ascii="Times New Roman" w:hAnsi="Times New Roman" w:eastAsia="方正仿宋简体" w:cs="Times New Roman"/>
          <w:b/>
          <w:bCs/>
          <w:spacing w:val="5"/>
          <w:sz w:val="32"/>
          <w:szCs w:val="32"/>
          <w:lang w:eastAsia="zh-CN"/>
        </w:rPr>
      </w:pPr>
      <w:r>
        <w:rPr>
          <w:rFonts w:ascii="Times New Roman" w:hAnsi="Times New Roman" w:eastAsia="方正仿宋简体" w:cs="Times New Roman"/>
          <w:b/>
          <w:bCs/>
          <w:spacing w:val="10"/>
          <w:sz w:val="28"/>
          <w:szCs w:val="32"/>
          <w:lang w:eastAsia="zh-CN"/>
        </w:rPr>
        <w:t>表4  高水平创新创业获奖评分标准</w:t>
      </w:r>
    </w:p>
    <w:tbl>
      <w:tblPr>
        <w:tblStyle w:val="8"/>
        <w:tblW w:w="1062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111"/>
        <w:gridCol w:w="1414"/>
        <w:gridCol w:w="1276"/>
        <w:gridCol w:w="1276"/>
        <w:gridCol w:w="1276"/>
        <w:gridCol w:w="1276"/>
      </w:tblGrid>
      <w:tr w14:paraId="083BD7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045" w:hRule="atLeast"/>
          <w:tblHeader/>
          <w:jc w:val="center"/>
        </w:trPr>
        <w:tc>
          <w:tcPr>
            <w:tcW w:w="4111" w:type="dxa"/>
            <w:vAlign w:val="center"/>
          </w:tcPr>
          <w:p w14:paraId="778D0F09">
            <w:pPr>
              <w:pStyle w:val="9"/>
              <w:kinsoku/>
              <w:spacing w:line="320" w:lineRule="exact"/>
              <w:jc w:val="center"/>
              <w:rPr>
                <w:rFonts w:ascii="Times New Roman" w:hAnsi="Times New Roman" w:eastAsia="方正仿宋简体" w:cs="Times New Roman"/>
                <w:b/>
                <w:spacing w:val="17"/>
                <w:lang w:eastAsia="zh-CN"/>
              </w:rPr>
            </w:pPr>
            <w:r>
              <w:rPr>
                <w:rFonts w:ascii="Times New Roman" w:hAnsi="Times New Roman" w:eastAsia="方正仿宋简体" w:cs="Times New Roman"/>
                <w:b/>
                <w:spacing w:val="17"/>
                <w:lang w:eastAsia="zh-CN"/>
              </w:rPr>
              <w:t>项目</w:t>
            </w:r>
          </w:p>
        </w:tc>
        <w:tc>
          <w:tcPr>
            <w:tcW w:w="1414" w:type="dxa"/>
            <w:vAlign w:val="center"/>
          </w:tcPr>
          <w:p w14:paraId="7986D17D">
            <w:pPr>
              <w:pStyle w:val="9"/>
              <w:kinsoku/>
              <w:spacing w:line="320" w:lineRule="exact"/>
              <w:jc w:val="center"/>
              <w:rPr>
                <w:rFonts w:ascii="Times New Roman" w:hAnsi="Times New Roman" w:eastAsia="方正仿宋简体" w:cs="Times New Roman"/>
                <w:b/>
                <w:spacing w:val="17"/>
                <w:lang w:eastAsia="zh-CN"/>
              </w:rPr>
            </w:pPr>
            <w:r>
              <w:rPr>
                <w:rFonts w:ascii="Times New Roman" w:hAnsi="Times New Roman" w:eastAsia="方正仿宋简体" w:cs="Times New Roman"/>
                <w:b/>
                <w:spacing w:val="17"/>
                <w:lang w:eastAsia="zh-CN"/>
              </w:rPr>
              <w:t>排名第1</w:t>
            </w:r>
          </w:p>
          <w:p w14:paraId="441FA71D">
            <w:pPr>
              <w:pStyle w:val="9"/>
              <w:kinsoku/>
              <w:spacing w:line="320" w:lineRule="exact"/>
              <w:jc w:val="center"/>
              <w:rPr>
                <w:rFonts w:ascii="Times New Roman" w:hAnsi="Times New Roman" w:eastAsia="方正仿宋简体" w:cs="Times New Roman"/>
                <w:b/>
                <w:spacing w:val="17"/>
                <w:lang w:eastAsia="zh-CN"/>
              </w:rPr>
            </w:pPr>
            <w:r>
              <w:rPr>
                <w:rFonts w:ascii="Times New Roman" w:hAnsi="Times New Roman" w:eastAsia="方正仿宋简体" w:cs="Times New Roman"/>
                <w:b/>
                <w:spacing w:val="17"/>
                <w:lang w:eastAsia="zh-CN"/>
              </w:rPr>
              <w:t>的每项</w:t>
            </w:r>
          </w:p>
          <w:p w14:paraId="0D5AE35F">
            <w:pPr>
              <w:pStyle w:val="9"/>
              <w:kinsoku/>
              <w:spacing w:line="320" w:lineRule="exact"/>
              <w:jc w:val="center"/>
              <w:rPr>
                <w:rFonts w:ascii="Times New Roman" w:hAnsi="Times New Roman" w:eastAsia="方正仿宋简体" w:cs="Times New Roman"/>
                <w:b/>
                <w:spacing w:val="17"/>
                <w:lang w:eastAsia="zh-CN"/>
              </w:rPr>
            </w:pPr>
            <w:r>
              <w:rPr>
                <w:rFonts w:ascii="Times New Roman" w:hAnsi="Times New Roman" w:eastAsia="方正仿宋简体" w:cs="Times New Roman"/>
                <w:b/>
                <w:spacing w:val="17"/>
                <w:lang w:eastAsia="zh-CN"/>
              </w:rPr>
              <w:t>分值</w:t>
            </w:r>
          </w:p>
        </w:tc>
        <w:tc>
          <w:tcPr>
            <w:tcW w:w="1276" w:type="dxa"/>
            <w:vAlign w:val="center"/>
          </w:tcPr>
          <w:p w14:paraId="7D099D7A">
            <w:pPr>
              <w:pStyle w:val="9"/>
              <w:kinsoku/>
              <w:spacing w:line="320" w:lineRule="exact"/>
              <w:jc w:val="center"/>
              <w:rPr>
                <w:rFonts w:ascii="Times New Roman" w:hAnsi="Times New Roman" w:eastAsia="方正仿宋简体" w:cs="Times New Roman"/>
                <w:b/>
                <w:spacing w:val="17"/>
                <w:lang w:eastAsia="zh-CN"/>
              </w:rPr>
            </w:pPr>
            <w:r>
              <w:rPr>
                <w:rFonts w:ascii="Times New Roman" w:hAnsi="Times New Roman" w:eastAsia="方正仿宋简体" w:cs="Times New Roman"/>
                <w:b/>
                <w:spacing w:val="17"/>
                <w:lang w:eastAsia="zh-CN"/>
              </w:rPr>
              <w:t>排名第2</w:t>
            </w:r>
          </w:p>
          <w:p w14:paraId="74EB4B3A">
            <w:pPr>
              <w:pStyle w:val="9"/>
              <w:kinsoku/>
              <w:spacing w:line="320" w:lineRule="exact"/>
              <w:jc w:val="center"/>
              <w:rPr>
                <w:rFonts w:ascii="Times New Roman" w:hAnsi="Times New Roman" w:eastAsia="方正仿宋简体" w:cs="Times New Roman"/>
                <w:b/>
                <w:spacing w:val="17"/>
                <w:lang w:eastAsia="zh-CN"/>
              </w:rPr>
            </w:pPr>
            <w:r>
              <w:rPr>
                <w:rFonts w:ascii="Times New Roman" w:hAnsi="Times New Roman" w:eastAsia="方正仿宋简体" w:cs="Times New Roman"/>
                <w:b/>
                <w:spacing w:val="17"/>
                <w:lang w:eastAsia="zh-CN"/>
              </w:rPr>
              <w:t>的每项</w:t>
            </w:r>
          </w:p>
          <w:p w14:paraId="393CF2E8">
            <w:pPr>
              <w:pStyle w:val="9"/>
              <w:kinsoku/>
              <w:spacing w:line="320" w:lineRule="exact"/>
              <w:jc w:val="center"/>
              <w:rPr>
                <w:rFonts w:ascii="Times New Roman" w:hAnsi="Times New Roman" w:eastAsia="方正仿宋简体" w:cs="Times New Roman"/>
                <w:b/>
                <w:spacing w:val="17"/>
                <w:lang w:eastAsia="zh-CN"/>
              </w:rPr>
            </w:pPr>
            <w:r>
              <w:rPr>
                <w:rFonts w:ascii="Times New Roman" w:hAnsi="Times New Roman" w:eastAsia="方正仿宋简体" w:cs="Times New Roman"/>
                <w:b/>
                <w:spacing w:val="17"/>
                <w:lang w:eastAsia="zh-CN"/>
              </w:rPr>
              <w:t>分值</w:t>
            </w:r>
          </w:p>
        </w:tc>
        <w:tc>
          <w:tcPr>
            <w:tcW w:w="1276" w:type="dxa"/>
            <w:vAlign w:val="center"/>
          </w:tcPr>
          <w:p w14:paraId="72D17333">
            <w:pPr>
              <w:pStyle w:val="9"/>
              <w:kinsoku/>
              <w:spacing w:line="320" w:lineRule="exact"/>
              <w:jc w:val="center"/>
              <w:rPr>
                <w:rFonts w:ascii="Times New Roman" w:hAnsi="Times New Roman" w:eastAsia="方正仿宋简体" w:cs="Times New Roman"/>
                <w:b/>
                <w:spacing w:val="17"/>
                <w:lang w:eastAsia="zh-CN"/>
              </w:rPr>
            </w:pPr>
            <w:r>
              <w:rPr>
                <w:rFonts w:ascii="Times New Roman" w:hAnsi="Times New Roman" w:eastAsia="方正仿宋简体" w:cs="Times New Roman"/>
                <w:b/>
                <w:spacing w:val="17"/>
                <w:lang w:eastAsia="zh-CN"/>
              </w:rPr>
              <w:t>排名第3</w:t>
            </w:r>
          </w:p>
          <w:p w14:paraId="683D5480">
            <w:pPr>
              <w:pStyle w:val="9"/>
              <w:kinsoku/>
              <w:spacing w:line="320" w:lineRule="exact"/>
              <w:jc w:val="center"/>
              <w:rPr>
                <w:rFonts w:ascii="Times New Roman" w:hAnsi="Times New Roman" w:eastAsia="方正仿宋简体" w:cs="Times New Roman"/>
                <w:b/>
                <w:spacing w:val="17"/>
                <w:lang w:eastAsia="zh-CN"/>
              </w:rPr>
            </w:pPr>
            <w:r>
              <w:rPr>
                <w:rFonts w:ascii="Times New Roman" w:hAnsi="Times New Roman" w:eastAsia="方正仿宋简体" w:cs="Times New Roman"/>
                <w:b/>
                <w:spacing w:val="17"/>
                <w:lang w:eastAsia="zh-CN"/>
              </w:rPr>
              <w:t>的每项</w:t>
            </w:r>
          </w:p>
          <w:p w14:paraId="13DF9EC6">
            <w:pPr>
              <w:pStyle w:val="9"/>
              <w:kinsoku/>
              <w:spacing w:line="320" w:lineRule="exact"/>
              <w:jc w:val="center"/>
              <w:rPr>
                <w:rFonts w:ascii="Times New Roman" w:hAnsi="Times New Roman" w:eastAsia="方正仿宋简体" w:cs="Times New Roman"/>
                <w:b/>
                <w:spacing w:val="17"/>
                <w:lang w:eastAsia="zh-CN"/>
              </w:rPr>
            </w:pPr>
            <w:r>
              <w:rPr>
                <w:rFonts w:ascii="Times New Roman" w:hAnsi="Times New Roman" w:eastAsia="方正仿宋简体" w:cs="Times New Roman"/>
                <w:b/>
                <w:spacing w:val="17"/>
                <w:lang w:eastAsia="zh-CN"/>
              </w:rPr>
              <w:t>分值</w:t>
            </w:r>
          </w:p>
        </w:tc>
        <w:tc>
          <w:tcPr>
            <w:tcW w:w="1276" w:type="dxa"/>
            <w:vAlign w:val="center"/>
          </w:tcPr>
          <w:p w14:paraId="6CFC52ED">
            <w:pPr>
              <w:pStyle w:val="9"/>
              <w:kinsoku/>
              <w:spacing w:line="320" w:lineRule="exact"/>
              <w:jc w:val="center"/>
              <w:rPr>
                <w:rFonts w:ascii="Times New Roman" w:hAnsi="Times New Roman" w:eastAsia="方正仿宋简体" w:cs="Times New Roman"/>
                <w:b/>
                <w:spacing w:val="17"/>
                <w:lang w:eastAsia="zh-CN"/>
              </w:rPr>
            </w:pPr>
            <w:r>
              <w:rPr>
                <w:rFonts w:ascii="Times New Roman" w:hAnsi="Times New Roman" w:eastAsia="方正仿宋简体" w:cs="Times New Roman"/>
                <w:b/>
                <w:spacing w:val="17"/>
                <w:lang w:eastAsia="zh-CN"/>
              </w:rPr>
              <w:t>排名第</w:t>
            </w:r>
            <w:r>
              <w:rPr>
                <w:rFonts w:hint="eastAsia" w:ascii="Times New Roman" w:hAnsi="Times New Roman" w:eastAsia="方正仿宋简体" w:cs="Times New Roman"/>
                <w:b/>
                <w:spacing w:val="17"/>
                <w:lang w:eastAsia="zh-CN"/>
              </w:rPr>
              <w:t>4</w:t>
            </w:r>
          </w:p>
          <w:p w14:paraId="27062DC8">
            <w:pPr>
              <w:pStyle w:val="9"/>
              <w:kinsoku/>
              <w:spacing w:line="320" w:lineRule="exact"/>
              <w:jc w:val="center"/>
              <w:rPr>
                <w:rFonts w:ascii="Times New Roman" w:hAnsi="Times New Roman" w:eastAsia="方正仿宋简体" w:cs="Times New Roman"/>
                <w:b/>
                <w:spacing w:val="17"/>
                <w:lang w:eastAsia="zh-CN"/>
              </w:rPr>
            </w:pPr>
            <w:r>
              <w:rPr>
                <w:rFonts w:ascii="Times New Roman" w:hAnsi="Times New Roman" w:eastAsia="方正仿宋简体" w:cs="Times New Roman"/>
                <w:b/>
                <w:spacing w:val="17"/>
                <w:lang w:eastAsia="zh-CN"/>
              </w:rPr>
              <w:t>的每项</w:t>
            </w:r>
          </w:p>
          <w:p w14:paraId="142A8D9F">
            <w:pPr>
              <w:pStyle w:val="9"/>
              <w:kinsoku/>
              <w:spacing w:line="320" w:lineRule="exact"/>
              <w:jc w:val="center"/>
              <w:rPr>
                <w:rFonts w:ascii="Times New Roman" w:hAnsi="Times New Roman" w:eastAsia="方正仿宋简体" w:cs="Times New Roman"/>
                <w:b/>
                <w:spacing w:val="17"/>
                <w:lang w:eastAsia="zh-CN"/>
              </w:rPr>
            </w:pPr>
            <w:r>
              <w:rPr>
                <w:rFonts w:ascii="Times New Roman" w:hAnsi="Times New Roman" w:eastAsia="方正仿宋简体" w:cs="Times New Roman"/>
                <w:b/>
                <w:spacing w:val="17"/>
                <w:lang w:eastAsia="zh-CN"/>
              </w:rPr>
              <w:t>分值</w:t>
            </w:r>
          </w:p>
        </w:tc>
        <w:tc>
          <w:tcPr>
            <w:tcW w:w="1276" w:type="dxa"/>
            <w:vAlign w:val="center"/>
          </w:tcPr>
          <w:p w14:paraId="39126C8C">
            <w:pPr>
              <w:pStyle w:val="9"/>
              <w:kinsoku/>
              <w:spacing w:line="320" w:lineRule="exact"/>
              <w:jc w:val="center"/>
              <w:rPr>
                <w:rFonts w:ascii="Times New Roman" w:hAnsi="Times New Roman" w:eastAsia="方正仿宋简体" w:cs="Times New Roman"/>
                <w:b/>
                <w:spacing w:val="17"/>
                <w:lang w:eastAsia="zh-CN"/>
              </w:rPr>
            </w:pPr>
            <w:r>
              <w:rPr>
                <w:rFonts w:ascii="Times New Roman" w:hAnsi="Times New Roman" w:eastAsia="方正仿宋简体" w:cs="Times New Roman"/>
                <w:b/>
                <w:spacing w:val="17"/>
                <w:lang w:eastAsia="zh-CN"/>
              </w:rPr>
              <w:t>排名第</w:t>
            </w:r>
            <w:r>
              <w:rPr>
                <w:rFonts w:hint="eastAsia" w:ascii="Times New Roman" w:hAnsi="Times New Roman" w:eastAsia="方正仿宋简体" w:cs="Times New Roman"/>
                <w:b/>
                <w:spacing w:val="17"/>
                <w:lang w:eastAsia="zh-CN"/>
              </w:rPr>
              <w:t>5</w:t>
            </w:r>
          </w:p>
          <w:p w14:paraId="12DB0FF4">
            <w:pPr>
              <w:pStyle w:val="9"/>
              <w:kinsoku/>
              <w:spacing w:line="320" w:lineRule="exact"/>
              <w:jc w:val="center"/>
              <w:rPr>
                <w:rFonts w:ascii="Times New Roman" w:hAnsi="Times New Roman" w:eastAsia="方正仿宋简体" w:cs="Times New Roman"/>
                <w:b/>
                <w:spacing w:val="17"/>
                <w:lang w:eastAsia="zh-CN"/>
              </w:rPr>
            </w:pPr>
            <w:r>
              <w:rPr>
                <w:rFonts w:ascii="Times New Roman" w:hAnsi="Times New Roman" w:eastAsia="方正仿宋简体" w:cs="Times New Roman"/>
                <w:b/>
                <w:spacing w:val="17"/>
                <w:lang w:eastAsia="zh-CN"/>
              </w:rPr>
              <w:t>的每项</w:t>
            </w:r>
          </w:p>
          <w:p w14:paraId="64FBA664">
            <w:pPr>
              <w:pStyle w:val="9"/>
              <w:kinsoku/>
              <w:spacing w:line="320" w:lineRule="exact"/>
              <w:jc w:val="center"/>
              <w:rPr>
                <w:rFonts w:ascii="Times New Roman" w:hAnsi="Times New Roman" w:eastAsia="方正仿宋简体" w:cs="Times New Roman"/>
                <w:b/>
                <w:spacing w:val="17"/>
                <w:lang w:eastAsia="zh-CN"/>
              </w:rPr>
            </w:pPr>
            <w:r>
              <w:rPr>
                <w:rFonts w:ascii="Times New Roman" w:hAnsi="Times New Roman" w:eastAsia="方正仿宋简体" w:cs="Times New Roman"/>
                <w:b/>
                <w:spacing w:val="17"/>
                <w:lang w:eastAsia="zh-CN"/>
              </w:rPr>
              <w:t>分值</w:t>
            </w:r>
          </w:p>
        </w:tc>
      </w:tr>
      <w:tr w14:paraId="29136A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jc w:val="center"/>
        </w:trPr>
        <w:tc>
          <w:tcPr>
            <w:tcW w:w="4111" w:type="dxa"/>
            <w:vAlign w:val="center"/>
          </w:tcPr>
          <w:p w14:paraId="7AC71087">
            <w:pPr>
              <w:pStyle w:val="9"/>
              <w:kinsoku/>
              <w:spacing w:line="320" w:lineRule="exact"/>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入围“中国国际大学生创新大赛”冠军赛</w:t>
            </w:r>
          </w:p>
        </w:tc>
        <w:tc>
          <w:tcPr>
            <w:tcW w:w="1414" w:type="dxa"/>
            <w:vAlign w:val="center"/>
          </w:tcPr>
          <w:p w14:paraId="41D212BD">
            <w:pPr>
              <w:kinsoku/>
              <w:spacing w:before="131" w:line="368" w:lineRule="exact"/>
              <w:jc w:val="center"/>
              <w:rPr>
                <w:rFonts w:ascii="Times New Roman" w:hAnsi="Times New Roman" w:eastAsia="方正仿宋简体" w:cs="Times New Roman"/>
                <w:spacing w:val="17"/>
                <w:sz w:val="28"/>
                <w:szCs w:val="28"/>
                <w:lang w:eastAsia="zh-CN"/>
              </w:rPr>
            </w:pPr>
            <w:r>
              <w:rPr>
                <w:rFonts w:ascii="Times New Roman" w:hAnsi="Times New Roman" w:eastAsia="方正仿宋简体" w:cs="Times New Roman"/>
                <w:spacing w:val="17"/>
                <w:sz w:val="28"/>
                <w:szCs w:val="28"/>
                <w:lang w:eastAsia="zh-CN"/>
              </w:rPr>
              <w:t>30</w:t>
            </w:r>
          </w:p>
        </w:tc>
        <w:tc>
          <w:tcPr>
            <w:tcW w:w="1276" w:type="dxa"/>
            <w:vAlign w:val="center"/>
          </w:tcPr>
          <w:p w14:paraId="0C136AE4">
            <w:pPr>
              <w:kinsoku/>
              <w:spacing w:before="131" w:line="368" w:lineRule="exact"/>
              <w:jc w:val="center"/>
              <w:rPr>
                <w:rFonts w:ascii="Times New Roman" w:hAnsi="Times New Roman" w:eastAsia="方正仿宋简体" w:cs="Times New Roman"/>
                <w:spacing w:val="17"/>
                <w:sz w:val="28"/>
                <w:szCs w:val="28"/>
                <w:lang w:eastAsia="zh-CN"/>
              </w:rPr>
            </w:pPr>
            <w:r>
              <w:rPr>
                <w:rFonts w:hint="eastAsia" w:ascii="Times New Roman" w:hAnsi="Times New Roman" w:eastAsia="方正仿宋简体" w:cs="Times New Roman"/>
                <w:spacing w:val="17"/>
                <w:sz w:val="28"/>
                <w:szCs w:val="28"/>
                <w:lang w:eastAsia="zh-CN"/>
              </w:rPr>
              <w:t>20</w:t>
            </w:r>
          </w:p>
        </w:tc>
        <w:tc>
          <w:tcPr>
            <w:tcW w:w="1276" w:type="dxa"/>
            <w:vAlign w:val="center"/>
          </w:tcPr>
          <w:p w14:paraId="3325B4B4">
            <w:pPr>
              <w:kinsoku/>
              <w:spacing w:before="131" w:line="368" w:lineRule="exact"/>
              <w:jc w:val="center"/>
              <w:rPr>
                <w:rFonts w:ascii="Times New Roman" w:hAnsi="Times New Roman" w:eastAsia="方正仿宋简体" w:cs="Times New Roman"/>
                <w:spacing w:val="17"/>
                <w:sz w:val="28"/>
                <w:szCs w:val="28"/>
                <w:lang w:eastAsia="zh-CN"/>
              </w:rPr>
            </w:pPr>
            <w:r>
              <w:rPr>
                <w:rFonts w:hint="eastAsia" w:ascii="Times New Roman" w:hAnsi="Times New Roman" w:eastAsia="方正仿宋简体" w:cs="Times New Roman"/>
                <w:spacing w:val="17"/>
                <w:sz w:val="28"/>
                <w:szCs w:val="28"/>
                <w:lang w:eastAsia="zh-CN"/>
              </w:rPr>
              <w:t>10</w:t>
            </w:r>
          </w:p>
        </w:tc>
        <w:tc>
          <w:tcPr>
            <w:tcW w:w="1276" w:type="dxa"/>
            <w:vAlign w:val="center"/>
          </w:tcPr>
          <w:p w14:paraId="554B7CD1">
            <w:pPr>
              <w:kinsoku/>
              <w:spacing w:before="131" w:line="368" w:lineRule="exact"/>
              <w:jc w:val="center"/>
              <w:rPr>
                <w:rFonts w:ascii="Times New Roman" w:hAnsi="Times New Roman" w:eastAsia="方正仿宋简体" w:cs="Times New Roman"/>
                <w:spacing w:val="17"/>
                <w:sz w:val="28"/>
                <w:szCs w:val="28"/>
                <w:lang w:eastAsia="zh-CN"/>
              </w:rPr>
            </w:pPr>
            <w:r>
              <w:rPr>
                <w:rFonts w:hint="eastAsia" w:ascii="Times New Roman" w:hAnsi="Times New Roman" w:eastAsia="方正仿宋简体" w:cs="Times New Roman"/>
                <w:spacing w:val="17"/>
                <w:sz w:val="28"/>
                <w:szCs w:val="28"/>
                <w:lang w:eastAsia="zh-CN"/>
              </w:rPr>
              <w:t>8</w:t>
            </w:r>
          </w:p>
        </w:tc>
        <w:tc>
          <w:tcPr>
            <w:tcW w:w="1276" w:type="dxa"/>
            <w:vAlign w:val="center"/>
          </w:tcPr>
          <w:p w14:paraId="08B1B6C3">
            <w:pPr>
              <w:kinsoku/>
              <w:spacing w:before="131" w:line="368" w:lineRule="exact"/>
              <w:jc w:val="center"/>
              <w:rPr>
                <w:rFonts w:ascii="Times New Roman" w:hAnsi="Times New Roman" w:eastAsia="方正仿宋简体" w:cs="Times New Roman"/>
                <w:spacing w:val="17"/>
                <w:sz w:val="28"/>
                <w:szCs w:val="28"/>
                <w:lang w:eastAsia="zh-CN"/>
              </w:rPr>
            </w:pPr>
            <w:r>
              <w:rPr>
                <w:rFonts w:hint="eastAsia" w:ascii="Times New Roman" w:hAnsi="Times New Roman" w:eastAsia="方正仿宋简体" w:cs="Times New Roman"/>
                <w:spacing w:val="17"/>
                <w:sz w:val="28"/>
                <w:szCs w:val="28"/>
                <w:lang w:eastAsia="zh-CN"/>
              </w:rPr>
              <w:t>5</w:t>
            </w:r>
          </w:p>
        </w:tc>
      </w:tr>
      <w:tr w14:paraId="16189A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1" w:hRule="atLeast"/>
          <w:jc w:val="center"/>
        </w:trPr>
        <w:tc>
          <w:tcPr>
            <w:tcW w:w="4111" w:type="dxa"/>
            <w:vAlign w:val="center"/>
          </w:tcPr>
          <w:p w14:paraId="575A2BF6">
            <w:pPr>
              <w:pStyle w:val="9"/>
              <w:kinsoku/>
              <w:spacing w:line="320" w:lineRule="exact"/>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“中国国际大学生创新大赛”</w:t>
            </w:r>
          </w:p>
          <w:p w14:paraId="2D4898C1">
            <w:pPr>
              <w:pStyle w:val="9"/>
              <w:kinsoku/>
              <w:spacing w:line="320" w:lineRule="exact"/>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金奖</w:t>
            </w:r>
          </w:p>
          <w:p w14:paraId="68D6473B">
            <w:pPr>
              <w:pStyle w:val="9"/>
              <w:kinsoku/>
              <w:spacing w:line="320" w:lineRule="exact"/>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“挑战杯”金奖/特等奖/一等奖</w:t>
            </w:r>
          </w:p>
        </w:tc>
        <w:tc>
          <w:tcPr>
            <w:tcW w:w="1414" w:type="dxa"/>
            <w:vAlign w:val="center"/>
          </w:tcPr>
          <w:p w14:paraId="1557D731">
            <w:pPr>
              <w:kinsoku/>
              <w:spacing w:before="81" w:line="368" w:lineRule="exact"/>
              <w:jc w:val="center"/>
              <w:rPr>
                <w:rFonts w:ascii="Times New Roman" w:hAnsi="Times New Roman" w:eastAsia="方正仿宋简体" w:cs="Times New Roman"/>
                <w:spacing w:val="17"/>
                <w:sz w:val="28"/>
                <w:szCs w:val="28"/>
                <w:lang w:eastAsia="zh-CN"/>
              </w:rPr>
            </w:pPr>
            <w:r>
              <w:rPr>
                <w:rFonts w:ascii="Times New Roman" w:hAnsi="Times New Roman" w:eastAsia="方正仿宋简体" w:cs="Times New Roman"/>
                <w:spacing w:val="17"/>
                <w:sz w:val="28"/>
                <w:szCs w:val="28"/>
                <w:lang w:eastAsia="zh-CN"/>
              </w:rPr>
              <w:t>20</w:t>
            </w:r>
          </w:p>
        </w:tc>
        <w:tc>
          <w:tcPr>
            <w:tcW w:w="1276" w:type="dxa"/>
            <w:vAlign w:val="center"/>
          </w:tcPr>
          <w:p w14:paraId="58878B81">
            <w:pPr>
              <w:kinsoku/>
              <w:spacing w:before="81" w:line="368" w:lineRule="exact"/>
              <w:jc w:val="center"/>
              <w:rPr>
                <w:rFonts w:ascii="Times New Roman" w:hAnsi="Times New Roman" w:eastAsia="方正仿宋简体" w:cs="Times New Roman"/>
                <w:spacing w:val="17"/>
                <w:sz w:val="28"/>
                <w:szCs w:val="28"/>
                <w:lang w:eastAsia="zh-CN"/>
              </w:rPr>
            </w:pPr>
            <w:r>
              <w:rPr>
                <w:rFonts w:ascii="Times New Roman" w:hAnsi="Times New Roman" w:eastAsia="方正仿宋简体" w:cs="Times New Roman"/>
                <w:spacing w:val="17"/>
                <w:sz w:val="28"/>
                <w:szCs w:val="28"/>
                <w:lang w:eastAsia="zh-CN"/>
              </w:rPr>
              <w:t>10</w:t>
            </w:r>
          </w:p>
        </w:tc>
        <w:tc>
          <w:tcPr>
            <w:tcW w:w="1276" w:type="dxa"/>
            <w:vAlign w:val="center"/>
          </w:tcPr>
          <w:p w14:paraId="7115D38E">
            <w:pPr>
              <w:kinsoku/>
              <w:spacing w:before="81" w:line="368" w:lineRule="exact"/>
              <w:jc w:val="center"/>
              <w:rPr>
                <w:rFonts w:ascii="Times New Roman" w:hAnsi="Times New Roman" w:eastAsia="方正仿宋简体" w:cs="Times New Roman"/>
                <w:sz w:val="28"/>
                <w:szCs w:val="28"/>
                <w:lang w:eastAsia="zh-CN"/>
              </w:rPr>
            </w:pPr>
            <w:r>
              <w:rPr>
                <w:rFonts w:hint="eastAsia" w:ascii="Times New Roman" w:hAnsi="Times New Roman" w:eastAsia="方正仿宋简体" w:cs="Times New Roman"/>
                <w:spacing w:val="5"/>
                <w:position w:val="2"/>
                <w:sz w:val="28"/>
                <w:szCs w:val="28"/>
                <w:lang w:eastAsia="zh-CN"/>
              </w:rPr>
              <w:t>8</w:t>
            </w:r>
          </w:p>
        </w:tc>
        <w:tc>
          <w:tcPr>
            <w:tcW w:w="1276" w:type="dxa"/>
            <w:vAlign w:val="center"/>
          </w:tcPr>
          <w:p w14:paraId="3E31B9D8">
            <w:pPr>
              <w:kinsoku/>
              <w:spacing w:before="81" w:line="368" w:lineRule="exact"/>
              <w:jc w:val="center"/>
              <w:rPr>
                <w:rFonts w:ascii="Times New Roman" w:hAnsi="Times New Roman" w:eastAsia="方正仿宋简体" w:cs="Times New Roman"/>
                <w:spacing w:val="5"/>
                <w:position w:val="2"/>
                <w:sz w:val="28"/>
                <w:szCs w:val="28"/>
                <w:lang w:eastAsia="zh-CN"/>
              </w:rPr>
            </w:pPr>
            <w:r>
              <w:rPr>
                <w:rFonts w:hint="eastAsia" w:ascii="Times New Roman" w:hAnsi="Times New Roman" w:eastAsia="方正仿宋简体" w:cs="Times New Roman"/>
                <w:spacing w:val="17"/>
                <w:sz w:val="28"/>
                <w:szCs w:val="28"/>
                <w:lang w:eastAsia="zh-CN"/>
              </w:rPr>
              <w:t>5</w:t>
            </w:r>
          </w:p>
        </w:tc>
        <w:tc>
          <w:tcPr>
            <w:tcW w:w="1276" w:type="dxa"/>
            <w:vAlign w:val="center"/>
          </w:tcPr>
          <w:p w14:paraId="0577DDA0">
            <w:pPr>
              <w:kinsoku/>
              <w:spacing w:before="81" w:line="368" w:lineRule="exact"/>
              <w:jc w:val="center"/>
              <w:rPr>
                <w:rFonts w:ascii="Times New Roman" w:hAnsi="Times New Roman" w:eastAsia="方正仿宋简体" w:cs="Times New Roman"/>
                <w:spacing w:val="5"/>
                <w:position w:val="2"/>
                <w:sz w:val="28"/>
                <w:szCs w:val="28"/>
                <w:lang w:eastAsia="zh-CN"/>
              </w:rPr>
            </w:pPr>
            <w:r>
              <w:rPr>
                <w:rFonts w:hint="eastAsia" w:ascii="Times New Roman" w:hAnsi="Times New Roman" w:eastAsia="方正仿宋简体" w:cs="Times New Roman"/>
                <w:spacing w:val="5"/>
                <w:position w:val="2"/>
                <w:sz w:val="28"/>
                <w:szCs w:val="28"/>
                <w:lang w:eastAsia="zh-CN"/>
              </w:rPr>
              <w:t>2.5</w:t>
            </w:r>
          </w:p>
        </w:tc>
      </w:tr>
      <w:tr w14:paraId="653639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8" w:hRule="atLeast"/>
          <w:jc w:val="center"/>
        </w:trPr>
        <w:tc>
          <w:tcPr>
            <w:tcW w:w="4111" w:type="dxa"/>
            <w:vAlign w:val="center"/>
          </w:tcPr>
          <w:p w14:paraId="1A53DFFA">
            <w:pPr>
              <w:pStyle w:val="9"/>
              <w:kinsoku/>
              <w:spacing w:line="320" w:lineRule="exact"/>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“中国国际大学生创新大赛”银奖</w:t>
            </w:r>
          </w:p>
          <w:p w14:paraId="48DD8E19">
            <w:pPr>
              <w:pStyle w:val="9"/>
              <w:kinsoku/>
              <w:spacing w:line="320" w:lineRule="exact"/>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“挑战杯”银奖/二等奖</w:t>
            </w:r>
          </w:p>
        </w:tc>
        <w:tc>
          <w:tcPr>
            <w:tcW w:w="1414" w:type="dxa"/>
            <w:vAlign w:val="center"/>
          </w:tcPr>
          <w:p w14:paraId="2FA7FF94">
            <w:pPr>
              <w:kinsoku/>
              <w:spacing w:before="81" w:line="368" w:lineRule="exact"/>
              <w:jc w:val="center"/>
              <w:rPr>
                <w:rFonts w:ascii="Times New Roman" w:hAnsi="Times New Roman" w:eastAsia="方正仿宋简体" w:cs="Times New Roman"/>
                <w:spacing w:val="17"/>
                <w:sz w:val="28"/>
                <w:szCs w:val="28"/>
                <w:lang w:eastAsia="zh-CN"/>
              </w:rPr>
            </w:pPr>
            <w:r>
              <w:rPr>
                <w:rFonts w:ascii="Times New Roman" w:hAnsi="Times New Roman" w:eastAsia="方正仿宋简体" w:cs="Times New Roman"/>
                <w:spacing w:val="17"/>
                <w:sz w:val="28"/>
                <w:szCs w:val="28"/>
                <w:lang w:eastAsia="zh-CN"/>
              </w:rPr>
              <w:t>10</w:t>
            </w:r>
          </w:p>
        </w:tc>
        <w:tc>
          <w:tcPr>
            <w:tcW w:w="1276" w:type="dxa"/>
            <w:vAlign w:val="center"/>
          </w:tcPr>
          <w:p w14:paraId="076C9069">
            <w:pPr>
              <w:kinsoku/>
              <w:spacing w:before="81" w:line="368" w:lineRule="exact"/>
              <w:jc w:val="center"/>
              <w:rPr>
                <w:rFonts w:ascii="Times New Roman" w:hAnsi="Times New Roman" w:eastAsia="方正仿宋简体" w:cs="Times New Roman"/>
                <w:spacing w:val="17"/>
                <w:sz w:val="28"/>
                <w:szCs w:val="28"/>
                <w:lang w:eastAsia="zh-CN"/>
              </w:rPr>
            </w:pPr>
            <w:r>
              <w:rPr>
                <w:rFonts w:hint="eastAsia" w:ascii="Times New Roman" w:hAnsi="Times New Roman" w:eastAsia="方正仿宋简体" w:cs="Times New Roman"/>
                <w:spacing w:val="17"/>
                <w:sz w:val="28"/>
                <w:szCs w:val="28"/>
                <w:lang w:eastAsia="zh-CN"/>
              </w:rPr>
              <w:t>8</w:t>
            </w:r>
          </w:p>
        </w:tc>
        <w:tc>
          <w:tcPr>
            <w:tcW w:w="1276" w:type="dxa"/>
            <w:vAlign w:val="center"/>
          </w:tcPr>
          <w:p w14:paraId="5DAFE6DE">
            <w:pPr>
              <w:kinsoku/>
              <w:spacing w:before="81" w:line="368" w:lineRule="exact"/>
              <w:jc w:val="center"/>
              <w:rPr>
                <w:rFonts w:ascii="Times New Roman" w:hAnsi="Times New Roman" w:eastAsia="方正仿宋简体" w:cs="Times New Roman"/>
                <w:sz w:val="28"/>
                <w:szCs w:val="28"/>
                <w:lang w:eastAsia="zh-CN"/>
              </w:rPr>
            </w:pPr>
            <w:r>
              <w:rPr>
                <w:rFonts w:hint="eastAsia" w:ascii="Times New Roman" w:hAnsi="Times New Roman" w:eastAsia="方正仿宋简体" w:cs="Times New Roman"/>
                <w:spacing w:val="-9"/>
                <w:position w:val="2"/>
                <w:sz w:val="28"/>
                <w:szCs w:val="28"/>
                <w:lang w:eastAsia="zh-CN"/>
              </w:rPr>
              <w:t>5</w:t>
            </w:r>
          </w:p>
        </w:tc>
        <w:tc>
          <w:tcPr>
            <w:tcW w:w="1276" w:type="dxa"/>
            <w:vAlign w:val="center"/>
          </w:tcPr>
          <w:p w14:paraId="40199C88">
            <w:pPr>
              <w:kinsoku/>
              <w:spacing w:before="81" w:line="368" w:lineRule="exact"/>
              <w:jc w:val="center"/>
              <w:rPr>
                <w:rFonts w:ascii="Times New Roman" w:hAnsi="Times New Roman" w:eastAsia="方正仿宋简体" w:cs="Times New Roman"/>
                <w:spacing w:val="-9"/>
                <w:position w:val="2"/>
                <w:sz w:val="28"/>
                <w:szCs w:val="28"/>
                <w:lang w:eastAsia="zh-CN"/>
              </w:rPr>
            </w:pPr>
            <w:r>
              <w:rPr>
                <w:rFonts w:hint="eastAsia" w:ascii="Times New Roman" w:hAnsi="Times New Roman" w:eastAsia="方正仿宋简体" w:cs="Times New Roman"/>
                <w:spacing w:val="17"/>
                <w:sz w:val="28"/>
                <w:szCs w:val="28"/>
                <w:lang w:eastAsia="zh-CN"/>
              </w:rPr>
              <w:t>2.5</w:t>
            </w:r>
          </w:p>
        </w:tc>
        <w:tc>
          <w:tcPr>
            <w:tcW w:w="1276" w:type="dxa"/>
            <w:vAlign w:val="center"/>
          </w:tcPr>
          <w:p w14:paraId="146A6F21">
            <w:pPr>
              <w:kinsoku/>
              <w:spacing w:before="81" w:line="368" w:lineRule="exact"/>
              <w:jc w:val="center"/>
              <w:rPr>
                <w:rFonts w:ascii="Times New Roman" w:hAnsi="Times New Roman" w:eastAsia="方正仿宋简体" w:cs="Times New Roman"/>
                <w:spacing w:val="-9"/>
                <w:position w:val="2"/>
                <w:sz w:val="28"/>
                <w:szCs w:val="28"/>
                <w:lang w:eastAsia="zh-CN"/>
              </w:rPr>
            </w:pPr>
            <w:r>
              <w:rPr>
                <w:rFonts w:hint="eastAsia" w:ascii="Times New Roman" w:hAnsi="Times New Roman" w:eastAsia="方正仿宋简体" w:cs="Times New Roman"/>
                <w:spacing w:val="-9"/>
                <w:position w:val="2"/>
                <w:sz w:val="28"/>
                <w:szCs w:val="28"/>
                <w:lang w:eastAsia="zh-CN"/>
              </w:rPr>
              <w:t>1.5</w:t>
            </w:r>
          </w:p>
        </w:tc>
      </w:tr>
      <w:tr w14:paraId="3F6630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8" w:hRule="atLeast"/>
          <w:jc w:val="center"/>
        </w:trPr>
        <w:tc>
          <w:tcPr>
            <w:tcW w:w="4111" w:type="dxa"/>
            <w:vAlign w:val="center"/>
          </w:tcPr>
          <w:p w14:paraId="064B5274">
            <w:pPr>
              <w:pStyle w:val="9"/>
              <w:kinsoku/>
              <w:spacing w:line="320" w:lineRule="exact"/>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“中国国际大学生创新大赛”铜奖</w:t>
            </w:r>
          </w:p>
          <w:p w14:paraId="63A1026E">
            <w:pPr>
              <w:pStyle w:val="9"/>
              <w:kinsoku/>
              <w:spacing w:line="320" w:lineRule="exact"/>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“挑战杯”铜奖/三等奖</w:t>
            </w:r>
          </w:p>
          <w:p w14:paraId="6C4A1A5A">
            <w:pPr>
              <w:pStyle w:val="9"/>
              <w:kinsoku/>
              <w:spacing w:line="320" w:lineRule="exact"/>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省级赛金奖/一等奖</w:t>
            </w:r>
          </w:p>
        </w:tc>
        <w:tc>
          <w:tcPr>
            <w:tcW w:w="1414" w:type="dxa"/>
            <w:vAlign w:val="center"/>
          </w:tcPr>
          <w:p w14:paraId="02D627E5">
            <w:pPr>
              <w:kinsoku/>
              <w:spacing w:before="81" w:line="369" w:lineRule="exact"/>
              <w:jc w:val="center"/>
              <w:rPr>
                <w:rFonts w:ascii="Times New Roman" w:hAnsi="Times New Roman" w:eastAsia="方正仿宋简体" w:cs="Times New Roman"/>
                <w:spacing w:val="17"/>
                <w:sz w:val="28"/>
                <w:szCs w:val="28"/>
                <w:lang w:eastAsia="zh-CN"/>
              </w:rPr>
            </w:pPr>
            <w:r>
              <w:rPr>
                <w:rFonts w:ascii="Times New Roman" w:hAnsi="Times New Roman" w:eastAsia="方正仿宋简体" w:cs="Times New Roman"/>
                <w:spacing w:val="17"/>
                <w:sz w:val="28"/>
                <w:szCs w:val="28"/>
                <w:lang w:eastAsia="zh-CN"/>
              </w:rPr>
              <w:t>8</w:t>
            </w:r>
          </w:p>
        </w:tc>
        <w:tc>
          <w:tcPr>
            <w:tcW w:w="1276" w:type="dxa"/>
            <w:vAlign w:val="center"/>
          </w:tcPr>
          <w:p w14:paraId="158BDEF0">
            <w:pPr>
              <w:kinsoku/>
              <w:spacing w:before="81" w:line="368" w:lineRule="exact"/>
              <w:jc w:val="center"/>
              <w:rPr>
                <w:rFonts w:ascii="Times New Roman" w:hAnsi="Times New Roman" w:eastAsia="方正仿宋简体" w:cs="Times New Roman"/>
                <w:spacing w:val="17"/>
                <w:sz w:val="28"/>
                <w:szCs w:val="28"/>
                <w:lang w:eastAsia="zh-CN"/>
              </w:rPr>
            </w:pPr>
            <w:r>
              <w:rPr>
                <w:rFonts w:hint="eastAsia" w:ascii="Times New Roman" w:hAnsi="Times New Roman" w:eastAsia="方正仿宋简体" w:cs="Times New Roman"/>
                <w:spacing w:val="17"/>
                <w:sz w:val="28"/>
                <w:szCs w:val="28"/>
                <w:lang w:eastAsia="zh-CN"/>
              </w:rPr>
              <w:t>5</w:t>
            </w:r>
          </w:p>
        </w:tc>
        <w:tc>
          <w:tcPr>
            <w:tcW w:w="1276" w:type="dxa"/>
            <w:vAlign w:val="center"/>
          </w:tcPr>
          <w:p w14:paraId="64D67861">
            <w:pPr>
              <w:kinsoku/>
              <w:spacing w:before="81" w:line="369" w:lineRule="exact"/>
              <w:jc w:val="center"/>
              <w:rPr>
                <w:rFonts w:ascii="Times New Roman" w:hAnsi="Times New Roman" w:eastAsia="方正仿宋简体" w:cs="Times New Roman"/>
                <w:sz w:val="28"/>
                <w:szCs w:val="28"/>
                <w:lang w:eastAsia="zh-CN"/>
              </w:rPr>
            </w:pPr>
            <w:r>
              <w:rPr>
                <w:rFonts w:ascii="Times New Roman" w:hAnsi="Times New Roman" w:eastAsia="方正仿宋简体" w:cs="Times New Roman"/>
                <w:position w:val="2"/>
                <w:sz w:val="28"/>
                <w:szCs w:val="28"/>
                <w:lang w:eastAsia="zh-CN"/>
              </w:rPr>
              <w:t>2</w:t>
            </w:r>
            <w:r>
              <w:rPr>
                <w:rFonts w:hint="eastAsia" w:ascii="Times New Roman" w:hAnsi="Times New Roman" w:eastAsia="方正仿宋简体" w:cs="Times New Roman"/>
                <w:position w:val="2"/>
                <w:sz w:val="28"/>
                <w:szCs w:val="28"/>
                <w:lang w:eastAsia="zh-CN"/>
              </w:rPr>
              <w:t>.5</w:t>
            </w:r>
          </w:p>
        </w:tc>
        <w:tc>
          <w:tcPr>
            <w:tcW w:w="1276" w:type="dxa"/>
            <w:vAlign w:val="center"/>
          </w:tcPr>
          <w:p w14:paraId="02974B91">
            <w:pPr>
              <w:kinsoku/>
              <w:spacing w:before="81" w:line="369" w:lineRule="exact"/>
              <w:jc w:val="center"/>
              <w:rPr>
                <w:rFonts w:ascii="Times New Roman" w:hAnsi="Times New Roman" w:eastAsia="方正仿宋简体" w:cs="Times New Roman"/>
                <w:position w:val="2"/>
                <w:sz w:val="28"/>
                <w:szCs w:val="28"/>
                <w:lang w:eastAsia="zh-CN"/>
              </w:rPr>
            </w:pPr>
            <w:r>
              <w:rPr>
                <w:rFonts w:hint="eastAsia" w:ascii="Times New Roman" w:hAnsi="Times New Roman" w:eastAsia="方正仿宋简体" w:cs="Times New Roman"/>
                <w:spacing w:val="17"/>
                <w:sz w:val="28"/>
                <w:szCs w:val="28"/>
                <w:lang w:eastAsia="zh-CN"/>
              </w:rPr>
              <w:t>1.5</w:t>
            </w:r>
          </w:p>
        </w:tc>
        <w:tc>
          <w:tcPr>
            <w:tcW w:w="1276" w:type="dxa"/>
            <w:vAlign w:val="center"/>
          </w:tcPr>
          <w:p w14:paraId="7EB17A8F">
            <w:pPr>
              <w:kinsoku/>
              <w:spacing w:before="81" w:line="369" w:lineRule="exact"/>
              <w:jc w:val="center"/>
              <w:rPr>
                <w:rFonts w:ascii="Times New Roman" w:hAnsi="Times New Roman" w:eastAsia="方正仿宋简体" w:cs="Times New Roman"/>
                <w:position w:val="2"/>
                <w:sz w:val="28"/>
                <w:szCs w:val="28"/>
                <w:lang w:eastAsia="zh-CN"/>
              </w:rPr>
            </w:pPr>
            <w:r>
              <w:rPr>
                <w:rFonts w:hint="eastAsia" w:ascii="Times New Roman" w:hAnsi="Times New Roman" w:eastAsia="方正仿宋简体" w:cs="Times New Roman"/>
                <w:spacing w:val="-9"/>
                <w:position w:val="2"/>
                <w:sz w:val="28"/>
                <w:szCs w:val="28"/>
                <w:lang w:eastAsia="zh-CN"/>
              </w:rPr>
              <w:t>1</w:t>
            </w:r>
          </w:p>
        </w:tc>
      </w:tr>
      <w:tr w14:paraId="34495E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1" w:hRule="atLeast"/>
          <w:jc w:val="center"/>
        </w:trPr>
        <w:tc>
          <w:tcPr>
            <w:tcW w:w="4111" w:type="dxa"/>
            <w:vAlign w:val="center"/>
          </w:tcPr>
          <w:p w14:paraId="4D8C692B">
            <w:pPr>
              <w:pStyle w:val="9"/>
              <w:kinsoku/>
              <w:spacing w:line="320" w:lineRule="exact"/>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“中国国际大学生创新大赛”</w:t>
            </w:r>
          </w:p>
          <w:p w14:paraId="4E4E3FC8">
            <w:pPr>
              <w:pStyle w:val="9"/>
              <w:kinsoku/>
              <w:spacing w:line="320" w:lineRule="exact"/>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“挑战杯”省级赛银奖/二等奖</w:t>
            </w:r>
          </w:p>
        </w:tc>
        <w:tc>
          <w:tcPr>
            <w:tcW w:w="1414" w:type="dxa"/>
            <w:vAlign w:val="center"/>
          </w:tcPr>
          <w:p w14:paraId="35866322">
            <w:pPr>
              <w:kinsoku/>
              <w:spacing w:before="81" w:line="186" w:lineRule="auto"/>
              <w:jc w:val="center"/>
              <w:rPr>
                <w:rFonts w:ascii="Times New Roman" w:hAnsi="Times New Roman" w:eastAsia="方正仿宋简体" w:cs="Times New Roman"/>
                <w:spacing w:val="17"/>
                <w:sz w:val="28"/>
                <w:szCs w:val="28"/>
                <w:lang w:eastAsia="zh-CN"/>
              </w:rPr>
            </w:pPr>
            <w:r>
              <w:rPr>
                <w:rFonts w:ascii="Times New Roman" w:hAnsi="Times New Roman" w:eastAsia="方正仿宋简体" w:cs="Times New Roman"/>
                <w:spacing w:val="17"/>
                <w:sz w:val="28"/>
                <w:szCs w:val="28"/>
                <w:lang w:eastAsia="zh-CN"/>
              </w:rPr>
              <w:t>5</w:t>
            </w:r>
          </w:p>
        </w:tc>
        <w:tc>
          <w:tcPr>
            <w:tcW w:w="1276" w:type="dxa"/>
            <w:vAlign w:val="center"/>
          </w:tcPr>
          <w:p w14:paraId="08AFAE6E">
            <w:pPr>
              <w:kinsoku/>
              <w:spacing w:before="81" w:line="368" w:lineRule="exact"/>
              <w:jc w:val="center"/>
              <w:rPr>
                <w:rFonts w:ascii="Times New Roman" w:hAnsi="Times New Roman" w:eastAsia="方正仿宋简体" w:cs="Times New Roman"/>
                <w:spacing w:val="17"/>
                <w:sz w:val="28"/>
                <w:szCs w:val="28"/>
                <w:lang w:eastAsia="zh-CN"/>
              </w:rPr>
            </w:pPr>
            <w:r>
              <w:rPr>
                <w:rFonts w:hint="eastAsia" w:ascii="Times New Roman" w:hAnsi="Times New Roman" w:eastAsia="方正仿宋简体" w:cs="Times New Roman"/>
                <w:spacing w:val="17"/>
                <w:sz w:val="28"/>
                <w:szCs w:val="28"/>
                <w:lang w:eastAsia="zh-CN"/>
              </w:rPr>
              <w:t>3</w:t>
            </w:r>
          </w:p>
        </w:tc>
        <w:tc>
          <w:tcPr>
            <w:tcW w:w="1276" w:type="dxa"/>
            <w:vAlign w:val="center"/>
          </w:tcPr>
          <w:p w14:paraId="3351034C">
            <w:pPr>
              <w:kinsoku/>
              <w:spacing w:before="81" w:line="369" w:lineRule="exact"/>
              <w:jc w:val="center"/>
              <w:rPr>
                <w:rFonts w:ascii="Times New Roman" w:hAnsi="Times New Roman" w:eastAsia="方正仿宋简体" w:cs="Times New Roman"/>
                <w:sz w:val="28"/>
                <w:szCs w:val="28"/>
                <w:lang w:eastAsia="zh-CN"/>
              </w:rPr>
            </w:pPr>
            <w:r>
              <w:rPr>
                <w:rFonts w:ascii="Times New Roman" w:hAnsi="Times New Roman" w:eastAsia="方正仿宋简体" w:cs="Times New Roman"/>
                <w:position w:val="2"/>
                <w:sz w:val="28"/>
                <w:szCs w:val="28"/>
                <w:lang w:eastAsia="zh-CN"/>
              </w:rPr>
              <w:t>1.5</w:t>
            </w:r>
          </w:p>
        </w:tc>
        <w:tc>
          <w:tcPr>
            <w:tcW w:w="1276" w:type="dxa"/>
            <w:vAlign w:val="center"/>
          </w:tcPr>
          <w:p w14:paraId="428D48CB">
            <w:pPr>
              <w:kinsoku/>
              <w:spacing w:before="81" w:line="369" w:lineRule="exact"/>
              <w:jc w:val="center"/>
              <w:rPr>
                <w:rFonts w:ascii="Times New Roman" w:hAnsi="Times New Roman" w:eastAsia="方正仿宋简体" w:cs="Times New Roman"/>
                <w:position w:val="2"/>
                <w:sz w:val="28"/>
                <w:szCs w:val="28"/>
                <w:lang w:eastAsia="zh-CN"/>
              </w:rPr>
            </w:pPr>
            <w:r>
              <w:rPr>
                <w:rFonts w:hint="eastAsia" w:ascii="Times New Roman" w:hAnsi="Times New Roman" w:eastAsia="方正仿宋简体" w:cs="Times New Roman"/>
                <w:spacing w:val="17"/>
                <w:sz w:val="28"/>
                <w:szCs w:val="28"/>
                <w:lang w:eastAsia="zh-CN"/>
              </w:rPr>
              <w:t>1</w:t>
            </w:r>
          </w:p>
        </w:tc>
        <w:tc>
          <w:tcPr>
            <w:tcW w:w="1276" w:type="dxa"/>
            <w:vAlign w:val="center"/>
          </w:tcPr>
          <w:p w14:paraId="1831170E">
            <w:pPr>
              <w:kinsoku/>
              <w:spacing w:before="81" w:line="369" w:lineRule="exact"/>
              <w:jc w:val="center"/>
              <w:rPr>
                <w:rFonts w:ascii="Times New Roman" w:hAnsi="Times New Roman" w:eastAsia="方正仿宋简体" w:cs="Times New Roman"/>
                <w:position w:val="2"/>
                <w:sz w:val="28"/>
                <w:szCs w:val="28"/>
                <w:lang w:eastAsia="zh-CN"/>
              </w:rPr>
            </w:pPr>
            <w:r>
              <w:rPr>
                <w:rFonts w:hint="eastAsia" w:ascii="Times New Roman" w:hAnsi="Times New Roman" w:eastAsia="方正仿宋简体" w:cs="Times New Roman"/>
                <w:position w:val="2"/>
                <w:sz w:val="28"/>
                <w:szCs w:val="28"/>
                <w:lang w:eastAsia="zh-CN"/>
              </w:rPr>
              <w:t>0.5</w:t>
            </w:r>
          </w:p>
        </w:tc>
      </w:tr>
      <w:tr w14:paraId="223112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1" w:hRule="atLeast"/>
          <w:jc w:val="center"/>
        </w:trPr>
        <w:tc>
          <w:tcPr>
            <w:tcW w:w="4111" w:type="dxa"/>
            <w:vAlign w:val="center"/>
          </w:tcPr>
          <w:p w14:paraId="5E21C5CD">
            <w:pPr>
              <w:pStyle w:val="9"/>
              <w:kinsoku/>
              <w:spacing w:line="320" w:lineRule="exact"/>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“中国国际大学生创新大赛” 铜奖/三等奖</w:t>
            </w:r>
          </w:p>
          <w:p w14:paraId="7DAF0FA1">
            <w:pPr>
              <w:pStyle w:val="9"/>
              <w:kinsoku/>
              <w:spacing w:line="320" w:lineRule="exact"/>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“挑战杯”省级赛铜奖/三等奖</w:t>
            </w:r>
          </w:p>
        </w:tc>
        <w:tc>
          <w:tcPr>
            <w:tcW w:w="1414" w:type="dxa"/>
            <w:vAlign w:val="center"/>
          </w:tcPr>
          <w:p w14:paraId="51C7DED1">
            <w:pPr>
              <w:kinsoku/>
              <w:spacing w:before="131" w:line="368" w:lineRule="exact"/>
              <w:jc w:val="center"/>
              <w:rPr>
                <w:rFonts w:ascii="Times New Roman" w:hAnsi="Times New Roman" w:eastAsia="方正仿宋简体" w:cs="Times New Roman"/>
                <w:spacing w:val="17"/>
                <w:sz w:val="28"/>
                <w:szCs w:val="28"/>
                <w:lang w:eastAsia="zh-CN"/>
              </w:rPr>
            </w:pPr>
            <w:r>
              <w:rPr>
                <w:rFonts w:ascii="Times New Roman" w:hAnsi="Times New Roman" w:eastAsia="方正仿宋简体" w:cs="Times New Roman"/>
                <w:spacing w:val="17"/>
                <w:sz w:val="28"/>
                <w:szCs w:val="28"/>
                <w:lang w:eastAsia="zh-CN"/>
              </w:rPr>
              <w:t>3</w:t>
            </w:r>
          </w:p>
        </w:tc>
        <w:tc>
          <w:tcPr>
            <w:tcW w:w="1276" w:type="dxa"/>
            <w:vAlign w:val="center"/>
          </w:tcPr>
          <w:p w14:paraId="1ED2A57C">
            <w:pPr>
              <w:kinsoku/>
              <w:spacing w:before="131" w:line="368" w:lineRule="exact"/>
              <w:jc w:val="center"/>
              <w:rPr>
                <w:rFonts w:ascii="Times New Roman" w:hAnsi="Times New Roman" w:eastAsia="方正仿宋简体" w:cs="Times New Roman"/>
                <w:spacing w:val="17"/>
                <w:sz w:val="28"/>
                <w:szCs w:val="28"/>
                <w:lang w:eastAsia="zh-CN"/>
              </w:rPr>
            </w:pPr>
            <w:r>
              <w:rPr>
                <w:rFonts w:ascii="Times New Roman" w:hAnsi="Times New Roman" w:eastAsia="方正仿宋简体" w:cs="Times New Roman"/>
                <w:spacing w:val="17"/>
                <w:sz w:val="28"/>
                <w:szCs w:val="28"/>
                <w:lang w:eastAsia="zh-CN"/>
              </w:rPr>
              <w:t>1.5</w:t>
            </w:r>
          </w:p>
        </w:tc>
        <w:tc>
          <w:tcPr>
            <w:tcW w:w="1276" w:type="dxa"/>
            <w:vAlign w:val="center"/>
          </w:tcPr>
          <w:p w14:paraId="6DEFAEF2">
            <w:pPr>
              <w:kinsoku/>
              <w:spacing w:before="131" w:line="368" w:lineRule="exact"/>
              <w:jc w:val="center"/>
              <w:rPr>
                <w:rFonts w:ascii="Times New Roman" w:hAnsi="Times New Roman" w:eastAsia="方正仿宋简体" w:cs="Times New Roman"/>
                <w:spacing w:val="17"/>
                <w:sz w:val="28"/>
                <w:szCs w:val="28"/>
                <w:lang w:eastAsia="zh-CN"/>
              </w:rPr>
            </w:pPr>
            <w:r>
              <w:rPr>
                <w:rFonts w:ascii="Times New Roman" w:hAnsi="Times New Roman" w:eastAsia="方正仿宋简体" w:cs="Times New Roman"/>
                <w:spacing w:val="17"/>
                <w:sz w:val="28"/>
                <w:szCs w:val="28"/>
                <w:lang w:eastAsia="zh-CN"/>
              </w:rPr>
              <w:t>1</w:t>
            </w:r>
          </w:p>
        </w:tc>
        <w:tc>
          <w:tcPr>
            <w:tcW w:w="1276" w:type="dxa"/>
            <w:vAlign w:val="center"/>
          </w:tcPr>
          <w:p w14:paraId="2A79EADD">
            <w:pPr>
              <w:kinsoku/>
              <w:spacing w:before="131" w:line="368" w:lineRule="exact"/>
              <w:jc w:val="center"/>
              <w:rPr>
                <w:rFonts w:ascii="Times New Roman" w:hAnsi="Times New Roman" w:eastAsia="方正仿宋简体" w:cs="Times New Roman"/>
                <w:spacing w:val="17"/>
                <w:sz w:val="28"/>
                <w:szCs w:val="28"/>
                <w:lang w:eastAsia="zh-CN"/>
              </w:rPr>
            </w:pPr>
            <w:r>
              <w:rPr>
                <w:rFonts w:hint="eastAsia" w:ascii="Times New Roman" w:hAnsi="Times New Roman" w:eastAsia="方正仿宋简体" w:cs="Times New Roman"/>
                <w:spacing w:val="17"/>
                <w:sz w:val="28"/>
                <w:szCs w:val="28"/>
                <w:lang w:eastAsia="zh-CN"/>
              </w:rPr>
              <w:t>0.5</w:t>
            </w:r>
          </w:p>
        </w:tc>
        <w:tc>
          <w:tcPr>
            <w:tcW w:w="1276" w:type="dxa"/>
            <w:vAlign w:val="center"/>
          </w:tcPr>
          <w:p w14:paraId="087B838A">
            <w:pPr>
              <w:kinsoku/>
              <w:spacing w:before="131" w:line="368" w:lineRule="exact"/>
              <w:jc w:val="center"/>
              <w:rPr>
                <w:rFonts w:ascii="Times New Roman" w:hAnsi="Times New Roman" w:eastAsia="方正仿宋简体" w:cs="Times New Roman"/>
                <w:spacing w:val="17"/>
                <w:sz w:val="28"/>
                <w:szCs w:val="28"/>
                <w:lang w:eastAsia="zh-CN"/>
              </w:rPr>
            </w:pPr>
            <w:r>
              <w:rPr>
                <w:rFonts w:hint="eastAsia" w:ascii="Times New Roman" w:hAnsi="Times New Roman" w:eastAsia="方正仿宋简体" w:cs="Times New Roman"/>
                <w:spacing w:val="-9"/>
                <w:position w:val="2"/>
                <w:sz w:val="28"/>
                <w:szCs w:val="28"/>
                <w:lang w:eastAsia="zh-CN"/>
              </w:rPr>
              <w:t>0.25</w:t>
            </w:r>
          </w:p>
        </w:tc>
      </w:tr>
    </w:tbl>
    <w:p w14:paraId="5E053493">
      <w:pPr>
        <w:pStyle w:val="2"/>
        <w:kinsoku/>
        <w:spacing w:before="195" w:line="230" w:lineRule="auto"/>
        <w:ind w:left="815"/>
        <w:jc w:val="both"/>
        <w:rPr>
          <w:rFonts w:ascii="Times New Roman" w:hAnsi="Times New Roman" w:eastAsia="方正仿宋简体" w:cs="Times New Roman"/>
          <w:b/>
          <w:bCs/>
          <w:spacing w:val="10"/>
          <w:sz w:val="28"/>
          <w:szCs w:val="32"/>
          <w:lang w:eastAsia="zh-CN"/>
        </w:rPr>
      </w:pPr>
      <w:r>
        <w:rPr>
          <w:rFonts w:ascii="Times New Roman" w:hAnsi="Times New Roman" w:eastAsia="方正仿宋简体" w:cs="Times New Roman"/>
          <w:spacing w:val="5"/>
          <w:sz w:val="32"/>
          <w:szCs w:val="32"/>
          <w:lang w:eastAsia="zh-CN"/>
        </w:rPr>
        <w:t>备注：同一原因获奖成果仅按最高分值计算一次。</w:t>
      </w:r>
    </w:p>
    <w:p w14:paraId="2048AEF1">
      <w:pPr>
        <w:pStyle w:val="2"/>
        <w:kinsoku/>
        <w:spacing w:before="240" w:line="214" w:lineRule="auto"/>
        <w:ind w:left="-2" w:leftChars="-1" w:firstLine="1"/>
        <w:jc w:val="center"/>
        <w:outlineLvl w:val="2"/>
        <w:rPr>
          <w:rFonts w:ascii="Times New Roman" w:hAnsi="Times New Roman" w:eastAsia="方正仿宋简体" w:cs="Times New Roman"/>
          <w:b/>
          <w:bCs/>
          <w:spacing w:val="10"/>
          <w:sz w:val="28"/>
          <w:szCs w:val="32"/>
          <w:lang w:eastAsia="zh-CN"/>
        </w:rPr>
      </w:pPr>
      <w:r>
        <w:rPr>
          <w:rFonts w:ascii="Times New Roman" w:hAnsi="Times New Roman" w:eastAsia="方正仿宋简体" w:cs="Times New Roman"/>
          <w:b/>
          <w:bCs/>
          <w:spacing w:val="10"/>
          <w:sz w:val="28"/>
          <w:szCs w:val="32"/>
          <w:lang w:eastAsia="zh-CN"/>
        </w:rPr>
        <w:t>表5  其他高水平创新创业获奖评分标准</w:t>
      </w:r>
    </w:p>
    <w:tbl>
      <w:tblPr>
        <w:tblStyle w:val="8"/>
        <w:tblW w:w="949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827"/>
        <w:gridCol w:w="1842"/>
        <w:gridCol w:w="1840"/>
        <w:gridCol w:w="1989"/>
      </w:tblGrid>
      <w:tr w14:paraId="10CF3D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0" w:hRule="atLeast"/>
          <w:jc w:val="center"/>
        </w:trPr>
        <w:tc>
          <w:tcPr>
            <w:tcW w:w="3827" w:type="dxa"/>
            <w:vAlign w:val="center"/>
          </w:tcPr>
          <w:p w14:paraId="0FF45698">
            <w:pPr>
              <w:pStyle w:val="9"/>
              <w:kinsoku/>
              <w:spacing w:line="320" w:lineRule="exact"/>
              <w:jc w:val="center"/>
              <w:rPr>
                <w:rFonts w:ascii="Times New Roman" w:hAnsi="Times New Roman" w:eastAsia="方正仿宋简体" w:cs="Times New Roman"/>
                <w:b/>
                <w:spacing w:val="17"/>
                <w:lang w:eastAsia="zh-CN"/>
              </w:rPr>
            </w:pPr>
            <w:r>
              <w:rPr>
                <w:rFonts w:ascii="Times New Roman" w:hAnsi="Times New Roman" w:eastAsia="方正仿宋简体" w:cs="Times New Roman"/>
                <w:b/>
                <w:spacing w:val="17"/>
                <w:lang w:eastAsia="zh-CN"/>
              </w:rPr>
              <w:t>项目</w:t>
            </w:r>
          </w:p>
        </w:tc>
        <w:tc>
          <w:tcPr>
            <w:tcW w:w="1842" w:type="dxa"/>
            <w:vAlign w:val="center"/>
          </w:tcPr>
          <w:p w14:paraId="2BAACCA1">
            <w:pPr>
              <w:pStyle w:val="9"/>
              <w:kinsoku/>
              <w:spacing w:before="165" w:line="270" w:lineRule="auto"/>
              <w:ind w:left="20" w:firstLine="32"/>
              <w:jc w:val="center"/>
              <w:rPr>
                <w:rFonts w:ascii="Times New Roman" w:hAnsi="Times New Roman" w:eastAsia="方正仿宋简体" w:cs="Times New Roman"/>
                <w:b/>
                <w:spacing w:val="17"/>
                <w:lang w:eastAsia="zh-CN"/>
              </w:rPr>
            </w:pPr>
            <w:r>
              <w:rPr>
                <w:rFonts w:ascii="Times New Roman" w:hAnsi="Times New Roman" w:eastAsia="方正仿宋简体" w:cs="Times New Roman"/>
                <w:b/>
                <w:spacing w:val="17"/>
                <w:lang w:eastAsia="zh-CN"/>
              </w:rPr>
              <w:t>排名第1的每项分值</w:t>
            </w:r>
          </w:p>
        </w:tc>
        <w:tc>
          <w:tcPr>
            <w:tcW w:w="1840" w:type="dxa"/>
            <w:vAlign w:val="center"/>
          </w:tcPr>
          <w:p w14:paraId="764B2E7D">
            <w:pPr>
              <w:pStyle w:val="9"/>
              <w:kinsoku/>
              <w:spacing w:before="165" w:line="270" w:lineRule="auto"/>
              <w:ind w:left="20" w:firstLine="32"/>
              <w:jc w:val="center"/>
              <w:rPr>
                <w:rFonts w:ascii="Times New Roman" w:hAnsi="Times New Roman" w:eastAsia="方正仿宋简体" w:cs="Times New Roman"/>
                <w:b/>
                <w:spacing w:val="17"/>
                <w:lang w:eastAsia="zh-CN"/>
              </w:rPr>
            </w:pPr>
            <w:r>
              <w:rPr>
                <w:rFonts w:ascii="Times New Roman" w:hAnsi="Times New Roman" w:eastAsia="方正仿宋简体" w:cs="Times New Roman"/>
                <w:b/>
                <w:spacing w:val="17"/>
                <w:lang w:eastAsia="zh-CN"/>
              </w:rPr>
              <w:t>排名第2的每项分值</w:t>
            </w:r>
          </w:p>
        </w:tc>
        <w:tc>
          <w:tcPr>
            <w:tcW w:w="1989" w:type="dxa"/>
            <w:vAlign w:val="center"/>
          </w:tcPr>
          <w:p w14:paraId="5278F3EF">
            <w:pPr>
              <w:pStyle w:val="9"/>
              <w:kinsoku/>
              <w:spacing w:before="165" w:line="270" w:lineRule="auto"/>
              <w:ind w:left="20" w:firstLine="32"/>
              <w:jc w:val="center"/>
              <w:rPr>
                <w:rFonts w:ascii="Times New Roman" w:hAnsi="Times New Roman" w:eastAsia="方正仿宋简体" w:cs="Times New Roman"/>
                <w:b/>
                <w:spacing w:val="17"/>
                <w:lang w:eastAsia="zh-CN"/>
              </w:rPr>
            </w:pPr>
            <w:r>
              <w:rPr>
                <w:rFonts w:ascii="Times New Roman" w:hAnsi="Times New Roman" w:eastAsia="方正仿宋简体" w:cs="Times New Roman"/>
                <w:b/>
                <w:spacing w:val="17"/>
                <w:lang w:eastAsia="zh-CN"/>
              </w:rPr>
              <w:t>排名前3的每项分值</w:t>
            </w:r>
          </w:p>
        </w:tc>
      </w:tr>
      <w:tr w14:paraId="04A7E2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exact"/>
          <w:jc w:val="center"/>
        </w:trPr>
        <w:tc>
          <w:tcPr>
            <w:tcW w:w="3827" w:type="dxa"/>
            <w:vAlign w:val="center"/>
          </w:tcPr>
          <w:p w14:paraId="79647E2B">
            <w:pPr>
              <w:pStyle w:val="9"/>
              <w:kinsoku/>
              <w:spacing w:before="165" w:line="270" w:lineRule="auto"/>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全国赛一等奖</w:t>
            </w:r>
          </w:p>
        </w:tc>
        <w:tc>
          <w:tcPr>
            <w:tcW w:w="1842" w:type="dxa"/>
            <w:vAlign w:val="center"/>
          </w:tcPr>
          <w:p w14:paraId="1F492EE9">
            <w:pPr>
              <w:kinsoku/>
              <w:spacing w:before="131" w:line="368" w:lineRule="exact"/>
              <w:jc w:val="center"/>
              <w:rPr>
                <w:rFonts w:ascii="Times New Roman" w:hAnsi="Times New Roman" w:eastAsia="方正仿宋简体" w:cs="Times New Roman"/>
                <w:sz w:val="28"/>
                <w:szCs w:val="28"/>
                <w:lang w:eastAsia="zh-CN"/>
              </w:rPr>
            </w:pPr>
            <w:r>
              <w:rPr>
                <w:rFonts w:hint="eastAsia" w:ascii="Times New Roman" w:hAnsi="Times New Roman" w:eastAsia="方正仿宋简体" w:cs="Times New Roman"/>
                <w:spacing w:val="-7"/>
                <w:position w:val="2"/>
                <w:sz w:val="28"/>
                <w:szCs w:val="28"/>
                <w:lang w:eastAsia="zh-CN"/>
              </w:rPr>
              <w:t>8</w:t>
            </w:r>
          </w:p>
        </w:tc>
        <w:tc>
          <w:tcPr>
            <w:tcW w:w="1840" w:type="dxa"/>
            <w:vAlign w:val="center"/>
          </w:tcPr>
          <w:p w14:paraId="53DDAC67">
            <w:pPr>
              <w:kinsoku/>
              <w:spacing w:before="131" w:line="368" w:lineRule="exact"/>
              <w:jc w:val="center"/>
              <w:rPr>
                <w:rFonts w:ascii="Times New Roman" w:hAnsi="Times New Roman" w:eastAsia="方正仿宋简体" w:cs="Times New Roman"/>
                <w:position w:val="2"/>
                <w:sz w:val="28"/>
                <w:szCs w:val="28"/>
                <w:lang w:eastAsia="zh-CN"/>
              </w:rPr>
            </w:pPr>
            <w:r>
              <w:rPr>
                <w:rFonts w:hint="eastAsia" w:ascii="Times New Roman" w:hAnsi="Times New Roman" w:eastAsia="方正仿宋简体" w:cs="Times New Roman"/>
                <w:position w:val="2"/>
                <w:sz w:val="28"/>
                <w:szCs w:val="28"/>
                <w:lang w:eastAsia="zh-CN"/>
              </w:rPr>
              <w:t>4</w:t>
            </w:r>
          </w:p>
        </w:tc>
        <w:tc>
          <w:tcPr>
            <w:tcW w:w="1989" w:type="dxa"/>
            <w:vAlign w:val="center"/>
          </w:tcPr>
          <w:p w14:paraId="55995AB7">
            <w:pPr>
              <w:kinsoku/>
              <w:spacing w:before="131" w:line="368" w:lineRule="exact"/>
              <w:jc w:val="center"/>
              <w:rPr>
                <w:rFonts w:ascii="Times New Roman" w:hAnsi="Times New Roman" w:eastAsia="方正仿宋简体" w:cs="Times New Roman"/>
                <w:sz w:val="28"/>
                <w:szCs w:val="28"/>
                <w:lang w:eastAsia="zh-CN"/>
              </w:rPr>
            </w:pPr>
            <w:r>
              <w:rPr>
                <w:rFonts w:hint="eastAsia" w:ascii="Times New Roman" w:hAnsi="Times New Roman" w:eastAsia="方正仿宋简体" w:cs="Times New Roman"/>
                <w:position w:val="2"/>
                <w:sz w:val="28"/>
                <w:szCs w:val="28"/>
                <w:lang w:eastAsia="zh-CN"/>
              </w:rPr>
              <w:t>2</w:t>
            </w:r>
          </w:p>
        </w:tc>
      </w:tr>
      <w:tr w14:paraId="0FF4C4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exact"/>
          <w:jc w:val="center"/>
        </w:trPr>
        <w:tc>
          <w:tcPr>
            <w:tcW w:w="3827" w:type="dxa"/>
            <w:vAlign w:val="center"/>
          </w:tcPr>
          <w:p w14:paraId="71732A01">
            <w:pPr>
              <w:pStyle w:val="9"/>
              <w:kinsoku/>
              <w:spacing w:before="165" w:line="270" w:lineRule="auto"/>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全国赛二等奖</w:t>
            </w:r>
          </w:p>
        </w:tc>
        <w:tc>
          <w:tcPr>
            <w:tcW w:w="1842" w:type="dxa"/>
            <w:vAlign w:val="center"/>
          </w:tcPr>
          <w:p w14:paraId="6A1F5562">
            <w:pPr>
              <w:kinsoku/>
              <w:spacing w:before="129" w:line="368" w:lineRule="exact"/>
              <w:jc w:val="center"/>
              <w:rPr>
                <w:rFonts w:ascii="Times New Roman" w:hAnsi="Times New Roman" w:eastAsia="方正仿宋简体" w:cs="Times New Roman"/>
                <w:sz w:val="28"/>
                <w:szCs w:val="28"/>
                <w:lang w:eastAsia="zh-CN"/>
              </w:rPr>
            </w:pPr>
            <w:r>
              <w:rPr>
                <w:rFonts w:hint="eastAsia" w:ascii="Times New Roman" w:hAnsi="Times New Roman" w:eastAsia="方正仿宋简体" w:cs="Times New Roman"/>
                <w:position w:val="2"/>
                <w:sz w:val="28"/>
                <w:szCs w:val="28"/>
                <w:lang w:eastAsia="zh-CN"/>
              </w:rPr>
              <w:t>4</w:t>
            </w:r>
          </w:p>
        </w:tc>
        <w:tc>
          <w:tcPr>
            <w:tcW w:w="1840" w:type="dxa"/>
            <w:vAlign w:val="center"/>
          </w:tcPr>
          <w:p w14:paraId="43415FCF">
            <w:pPr>
              <w:kinsoku/>
              <w:spacing w:before="131" w:line="368" w:lineRule="exact"/>
              <w:jc w:val="center"/>
              <w:rPr>
                <w:rFonts w:ascii="Times New Roman" w:hAnsi="Times New Roman" w:eastAsia="方正仿宋简体" w:cs="Times New Roman"/>
                <w:sz w:val="28"/>
                <w:szCs w:val="28"/>
                <w:lang w:eastAsia="zh-CN"/>
              </w:rPr>
            </w:pPr>
            <w:r>
              <w:rPr>
                <w:rFonts w:hint="eastAsia" w:ascii="Times New Roman" w:hAnsi="Times New Roman" w:eastAsia="方正仿宋简体" w:cs="Times New Roman"/>
                <w:position w:val="2"/>
                <w:sz w:val="28"/>
                <w:szCs w:val="28"/>
                <w:lang w:eastAsia="zh-CN"/>
              </w:rPr>
              <w:t>2</w:t>
            </w:r>
          </w:p>
        </w:tc>
        <w:tc>
          <w:tcPr>
            <w:tcW w:w="1989" w:type="dxa"/>
            <w:vAlign w:val="center"/>
          </w:tcPr>
          <w:p w14:paraId="4F1B7588">
            <w:pPr>
              <w:kinsoku/>
              <w:spacing w:before="222" w:line="186" w:lineRule="auto"/>
              <w:jc w:val="center"/>
              <w:rPr>
                <w:rFonts w:ascii="Times New Roman" w:hAnsi="Times New Roman" w:eastAsia="方正仿宋简体" w:cs="Times New Roman"/>
                <w:sz w:val="28"/>
                <w:szCs w:val="28"/>
                <w:lang w:eastAsia="zh-CN"/>
              </w:rPr>
            </w:pPr>
            <w:r>
              <w:rPr>
                <w:rFonts w:ascii="Times New Roman" w:hAnsi="Times New Roman" w:eastAsia="方正仿宋简体" w:cs="Times New Roman"/>
                <w:sz w:val="28"/>
                <w:szCs w:val="28"/>
                <w:lang w:eastAsia="zh-CN"/>
              </w:rPr>
              <w:t>1</w:t>
            </w:r>
          </w:p>
        </w:tc>
      </w:tr>
      <w:tr w14:paraId="11B771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exact"/>
          <w:jc w:val="center"/>
        </w:trPr>
        <w:tc>
          <w:tcPr>
            <w:tcW w:w="3827" w:type="dxa"/>
            <w:vAlign w:val="center"/>
          </w:tcPr>
          <w:p w14:paraId="7B2CE357">
            <w:pPr>
              <w:pStyle w:val="9"/>
              <w:kinsoku/>
              <w:spacing w:line="320" w:lineRule="exact"/>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全国赛三等奖</w:t>
            </w:r>
          </w:p>
          <w:p w14:paraId="31290E6F">
            <w:pPr>
              <w:pStyle w:val="9"/>
              <w:kinsoku/>
              <w:spacing w:line="320" w:lineRule="exact"/>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省级赛金奖/一等奖</w:t>
            </w:r>
          </w:p>
        </w:tc>
        <w:tc>
          <w:tcPr>
            <w:tcW w:w="1842" w:type="dxa"/>
            <w:vAlign w:val="center"/>
          </w:tcPr>
          <w:p w14:paraId="2FFCA458">
            <w:pPr>
              <w:kinsoku/>
              <w:spacing w:before="129" w:line="368" w:lineRule="exact"/>
              <w:jc w:val="center"/>
              <w:rPr>
                <w:rFonts w:ascii="Times New Roman" w:hAnsi="Times New Roman" w:eastAsia="方正仿宋简体" w:cs="Times New Roman"/>
                <w:position w:val="2"/>
                <w:sz w:val="28"/>
                <w:szCs w:val="28"/>
                <w:lang w:eastAsia="zh-CN"/>
              </w:rPr>
            </w:pPr>
            <w:r>
              <w:rPr>
                <w:rFonts w:hint="eastAsia" w:ascii="Times New Roman" w:hAnsi="Times New Roman" w:eastAsia="方正仿宋简体" w:cs="Times New Roman"/>
                <w:position w:val="2"/>
                <w:sz w:val="28"/>
                <w:szCs w:val="28"/>
                <w:lang w:eastAsia="zh-CN"/>
              </w:rPr>
              <w:t>2</w:t>
            </w:r>
          </w:p>
        </w:tc>
        <w:tc>
          <w:tcPr>
            <w:tcW w:w="1840" w:type="dxa"/>
            <w:vAlign w:val="center"/>
          </w:tcPr>
          <w:p w14:paraId="6DDCDED5">
            <w:pPr>
              <w:kinsoku/>
              <w:spacing w:before="129" w:line="368" w:lineRule="exact"/>
              <w:jc w:val="center"/>
              <w:rPr>
                <w:rFonts w:ascii="Times New Roman" w:hAnsi="Times New Roman" w:eastAsia="方正仿宋简体" w:cs="Times New Roman"/>
                <w:position w:val="2"/>
                <w:sz w:val="28"/>
                <w:szCs w:val="28"/>
                <w:lang w:eastAsia="zh-CN"/>
              </w:rPr>
            </w:pPr>
            <w:r>
              <w:rPr>
                <w:rFonts w:ascii="Times New Roman" w:hAnsi="Times New Roman" w:eastAsia="方正仿宋简体" w:cs="Times New Roman"/>
                <w:position w:val="2"/>
                <w:sz w:val="28"/>
                <w:szCs w:val="28"/>
                <w:lang w:eastAsia="zh-CN"/>
              </w:rPr>
              <w:t>1</w:t>
            </w:r>
          </w:p>
        </w:tc>
        <w:tc>
          <w:tcPr>
            <w:tcW w:w="1989" w:type="dxa"/>
            <w:vAlign w:val="center"/>
          </w:tcPr>
          <w:p w14:paraId="5E7C2A79">
            <w:pPr>
              <w:kinsoku/>
              <w:spacing w:before="129" w:line="368" w:lineRule="exact"/>
              <w:jc w:val="center"/>
              <w:rPr>
                <w:rFonts w:ascii="Times New Roman" w:hAnsi="Times New Roman" w:eastAsia="方正仿宋简体" w:cs="Times New Roman"/>
                <w:position w:val="2"/>
                <w:sz w:val="28"/>
                <w:szCs w:val="28"/>
                <w:lang w:eastAsia="zh-CN"/>
              </w:rPr>
            </w:pPr>
            <w:r>
              <w:rPr>
                <w:rFonts w:hint="eastAsia" w:ascii="Times New Roman" w:hAnsi="Times New Roman" w:eastAsia="方正仿宋简体" w:cs="Times New Roman"/>
                <w:position w:val="2"/>
                <w:sz w:val="28"/>
                <w:szCs w:val="28"/>
                <w:lang w:eastAsia="zh-CN"/>
              </w:rPr>
              <w:t>0.5</w:t>
            </w:r>
          </w:p>
        </w:tc>
      </w:tr>
      <w:tr w14:paraId="3915B2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exact"/>
          <w:jc w:val="center"/>
        </w:trPr>
        <w:tc>
          <w:tcPr>
            <w:tcW w:w="3827" w:type="dxa"/>
            <w:vAlign w:val="center"/>
          </w:tcPr>
          <w:p w14:paraId="4587A350">
            <w:pPr>
              <w:pStyle w:val="9"/>
              <w:kinsoku/>
              <w:spacing w:before="165" w:line="270" w:lineRule="auto"/>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省级赛银奖/二等奖</w:t>
            </w:r>
          </w:p>
        </w:tc>
        <w:tc>
          <w:tcPr>
            <w:tcW w:w="1842" w:type="dxa"/>
            <w:vAlign w:val="center"/>
          </w:tcPr>
          <w:p w14:paraId="7F9114CB">
            <w:pPr>
              <w:kinsoku/>
              <w:spacing w:before="129" w:line="368" w:lineRule="exact"/>
              <w:jc w:val="center"/>
              <w:rPr>
                <w:rFonts w:ascii="Times New Roman" w:hAnsi="Times New Roman" w:eastAsia="方正仿宋简体" w:cs="Times New Roman"/>
                <w:position w:val="2"/>
                <w:sz w:val="28"/>
                <w:szCs w:val="28"/>
                <w:lang w:eastAsia="zh-CN"/>
              </w:rPr>
            </w:pPr>
            <w:r>
              <w:rPr>
                <w:rFonts w:hint="eastAsia" w:ascii="Times New Roman" w:hAnsi="Times New Roman" w:eastAsia="方正仿宋简体" w:cs="Times New Roman"/>
                <w:position w:val="2"/>
                <w:sz w:val="28"/>
                <w:szCs w:val="28"/>
                <w:lang w:eastAsia="zh-CN"/>
              </w:rPr>
              <w:t>1</w:t>
            </w:r>
          </w:p>
        </w:tc>
        <w:tc>
          <w:tcPr>
            <w:tcW w:w="1840" w:type="dxa"/>
            <w:vAlign w:val="center"/>
          </w:tcPr>
          <w:p w14:paraId="151AA755">
            <w:pPr>
              <w:kinsoku/>
              <w:spacing w:before="129" w:line="368" w:lineRule="exact"/>
              <w:jc w:val="center"/>
              <w:rPr>
                <w:rFonts w:ascii="Times New Roman" w:hAnsi="Times New Roman" w:eastAsia="方正仿宋简体" w:cs="Times New Roman"/>
                <w:position w:val="2"/>
                <w:sz w:val="28"/>
                <w:szCs w:val="28"/>
                <w:lang w:eastAsia="zh-CN"/>
              </w:rPr>
            </w:pPr>
            <w:r>
              <w:rPr>
                <w:rFonts w:hint="eastAsia" w:ascii="Times New Roman" w:hAnsi="Times New Roman" w:eastAsia="方正仿宋简体" w:cs="Times New Roman"/>
                <w:position w:val="2"/>
                <w:sz w:val="28"/>
                <w:szCs w:val="28"/>
                <w:lang w:eastAsia="zh-CN"/>
              </w:rPr>
              <w:t>0.5</w:t>
            </w:r>
          </w:p>
        </w:tc>
        <w:tc>
          <w:tcPr>
            <w:tcW w:w="1989" w:type="dxa"/>
            <w:vAlign w:val="center"/>
          </w:tcPr>
          <w:p w14:paraId="7BD79CB0">
            <w:pPr>
              <w:kinsoku/>
              <w:spacing w:before="129" w:line="368" w:lineRule="exact"/>
              <w:jc w:val="center"/>
              <w:rPr>
                <w:rFonts w:ascii="Times New Roman" w:hAnsi="Times New Roman" w:eastAsia="方正仿宋简体" w:cs="Times New Roman"/>
                <w:position w:val="2"/>
                <w:sz w:val="28"/>
                <w:szCs w:val="28"/>
                <w:lang w:eastAsia="zh-CN"/>
              </w:rPr>
            </w:pPr>
            <w:r>
              <w:rPr>
                <w:rFonts w:ascii="Times New Roman" w:hAnsi="Times New Roman" w:eastAsia="方正仿宋简体" w:cs="Times New Roman"/>
                <w:position w:val="2"/>
                <w:sz w:val="28"/>
                <w:szCs w:val="28"/>
                <w:lang w:eastAsia="zh-CN"/>
              </w:rPr>
              <w:t>0.</w:t>
            </w:r>
            <w:r>
              <w:rPr>
                <w:rFonts w:hint="eastAsia" w:ascii="Times New Roman" w:hAnsi="Times New Roman" w:eastAsia="方正仿宋简体" w:cs="Times New Roman"/>
                <w:position w:val="2"/>
                <w:sz w:val="28"/>
                <w:szCs w:val="28"/>
                <w:lang w:eastAsia="zh-CN"/>
              </w:rPr>
              <w:t>2</w:t>
            </w:r>
            <w:r>
              <w:rPr>
                <w:rFonts w:ascii="Times New Roman" w:hAnsi="Times New Roman" w:eastAsia="方正仿宋简体" w:cs="Times New Roman"/>
                <w:position w:val="2"/>
                <w:sz w:val="28"/>
                <w:szCs w:val="28"/>
                <w:lang w:eastAsia="zh-CN"/>
              </w:rPr>
              <w:t>5</w:t>
            </w:r>
          </w:p>
        </w:tc>
      </w:tr>
      <w:tr w14:paraId="0191DC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exact"/>
          <w:jc w:val="center"/>
        </w:trPr>
        <w:tc>
          <w:tcPr>
            <w:tcW w:w="3827" w:type="dxa"/>
            <w:vAlign w:val="center"/>
          </w:tcPr>
          <w:p w14:paraId="107C8D8D">
            <w:pPr>
              <w:pStyle w:val="9"/>
              <w:kinsoku/>
              <w:spacing w:before="165" w:line="270" w:lineRule="auto"/>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省级赛铜奖/三等奖</w:t>
            </w:r>
          </w:p>
        </w:tc>
        <w:tc>
          <w:tcPr>
            <w:tcW w:w="1842" w:type="dxa"/>
            <w:vAlign w:val="center"/>
          </w:tcPr>
          <w:p w14:paraId="154F20F5">
            <w:pPr>
              <w:kinsoku/>
              <w:spacing w:before="129" w:line="368" w:lineRule="exact"/>
              <w:jc w:val="center"/>
              <w:rPr>
                <w:rFonts w:ascii="Times New Roman" w:hAnsi="Times New Roman" w:eastAsia="方正仿宋简体" w:cs="Times New Roman"/>
                <w:position w:val="2"/>
                <w:sz w:val="28"/>
                <w:szCs w:val="28"/>
                <w:lang w:eastAsia="zh-CN"/>
              </w:rPr>
            </w:pPr>
            <w:r>
              <w:rPr>
                <w:rFonts w:hint="eastAsia" w:ascii="Times New Roman" w:hAnsi="Times New Roman" w:eastAsia="方正仿宋简体" w:cs="Times New Roman"/>
                <w:position w:val="2"/>
                <w:sz w:val="28"/>
                <w:szCs w:val="28"/>
                <w:lang w:eastAsia="zh-CN"/>
              </w:rPr>
              <w:t>0.5</w:t>
            </w:r>
          </w:p>
        </w:tc>
        <w:tc>
          <w:tcPr>
            <w:tcW w:w="1840" w:type="dxa"/>
            <w:vAlign w:val="center"/>
          </w:tcPr>
          <w:p w14:paraId="115E6D2D">
            <w:pPr>
              <w:kinsoku/>
              <w:spacing w:before="129" w:line="368" w:lineRule="exact"/>
              <w:jc w:val="center"/>
              <w:rPr>
                <w:rFonts w:ascii="Times New Roman" w:hAnsi="Times New Roman" w:eastAsia="方正仿宋简体" w:cs="Times New Roman"/>
                <w:position w:val="2"/>
                <w:sz w:val="28"/>
                <w:szCs w:val="28"/>
                <w:lang w:eastAsia="zh-CN"/>
              </w:rPr>
            </w:pPr>
            <w:r>
              <w:rPr>
                <w:rFonts w:ascii="Times New Roman" w:hAnsi="Times New Roman" w:eastAsia="方正仿宋简体" w:cs="Times New Roman"/>
                <w:position w:val="2"/>
                <w:sz w:val="28"/>
                <w:szCs w:val="28"/>
                <w:lang w:eastAsia="zh-CN"/>
              </w:rPr>
              <w:t>0.</w:t>
            </w:r>
            <w:r>
              <w:rPr>
                <w:rFonts w:hint="eastAsia" w:ascii="Times New Roman" w:hAnsi="Times New Roman" w:eastAsia="方正仿宋简体" w:cs="Times New Roman"/>
                <w:position w:val="2"/>
                <w:sz w:val="28"/>
                <w:szCs w:val="28"/>
                <w:lang w:eastAsia="zh-CN"/>
              </w:rPr>
              <w:t>25</w:t>
            </w:r>
          </w:p>
        </w:tc>
        <w:tc>
          <w:tcPr>
            <w:tcW w:w="1989" w:type="dxa"/>
            <w:vAlign w:val="center"/>
          </w:tcPr>
          <w:p w14:paraId="17B01C77">
            <w:pPr>
              <w:kinsoku/>
              <w:spacing w:before="129" w:line="368" w:lineRule="exact"/>
              <w:jc w:val="center"/>
              <w:rPr>
                <w:rFonts w:ascii="Times New Roman" w:hAnsi="Times New Roman" w:eastAsia="方正仿宋简体" w:cs="Times New Roman"/>
                <w:position w:val="2"/>
                <w:sz w:val="28"/>
                <w:szCs w:val="28"/>
                <w:lang w:eastAsia="zh-CN"/>
              </w:rPr>
            </w:pPr>
            <w:r>
              <w:rPr>
                <w:rFonts w:hint="eastAsia" w:ascii="Times New Roman" w:hAnsi="Times New Roman" w:eastAsia="方正仿宋简体" w:cs="Times New Roman"/>
                <w:position w:val="2"/>
                <w:sz w:val="28"/>
                <w:szCs w:val="28"/>
                <w:lang w:eastAsia="zh-CN"/>
              </w:rPr>
              <w:t>-</w:t>
            </w:r>
          </w:p>
        </w:tc>
      </w:tr>
    </w:tbl>
    <w:p w14:paraId="53B9B8AA">
      <w:pPr>
        <w:pStyle w:val="2"/>
        <w:kinsoku/>
        <w:spacing w:line="600" w:lineRule="exact"/>
        <w:ind w:firstLine="660" w:firstLineChars="200"/>
        <w:jc w:val="both"/>
        <w:rPr>
          <w:rFonts w:ascii="Times New Roman" w:hAnsi="Times New Roman" w:eastAsia="方正仿宋简体" w:cs="Times New Roman"/>
          <w:spacing w:val="5"/>
          <w:sz w:val="32"/>
          <w:szCs w:val="32"/>
          <w:lang w:eastAsia="zh-CN"/>
        </w:rPr>
      </w:pPr>
      <w:r>
        <w:rPr>
          <w:rFonts w:ascii="Times New Roman" w:hAnsi="Times New Roman" w:eastAsia="方正仿宋简体" w:cs="Times New Roman"/>
          <w:spacing w:val="5"/>
          <w:sz w:val="32"/>
          <w:szCs w:val="32"/>
          <w:lang w:eastAsia="zh-CN"/>
        </w:rPr>
        <w:t>备注：同一原因获奖成果仅按最高分值计算一次。其他高水平创新创业大赛指：</w:t>
      </w:r>
      <w:bookmarkStart w:id="1" w:name="_Hlk225861873"/>
      <w:r>
        <w:rPr>
          <w:rFonts w:hint="eastAsia" w:ascii="Times New Roman" w:hAnsi="Times New Roman" w:eastAsia="方正仿宋简体" w:cs="Times New Roman"/>
          <w:spacing w:val="5"/>
          <w:sz w:val="32"/>
          <w:szCs w:val="32"/>
          <w:lang w:eastAsia="zh-CN"/>
        </w:rPr>
        <w:t>中国青年创青春大赛和中国研究生创新实践系列大赛以及</w:t>
      </w:r>
      <w:bookmarkEnd w:id="1"/>
      <w:r>
        <w:rPr>
          <w:rFonts w:ascii="Times New Roman" w:hAnsi="Times New Roman" w:eastAsia="方正仿宋简体" w:cs="Times New Roman"/>
          <w:spacing w:val="5"/>
          <w:sz w:val="32"/>
          <w:szCs w:val="32"/>
          <w:lang w:eastAsia="zh-CN"/>
        </w:rPr>
        <w:t>国家部委、一级学会或一级行业组织举办的全国性比赛</w:t>
      </w:r>
      <w:r>
        <w:rPr>
          <w:rFonts w:hint="eastAsia" w:ascii="Times New Roman" w:hAnsi="Times New Roman" w:eastAsia="方正仿宋简体" w:cs="Times New Roman"/>
          <w:spacing w:val="5"/>
          <w:sz w:val="32"/>
          <w:szCs w:val="32"/>
          <w:lang w:eastAsia="zh-CN"/>
        </w:rPr>
        <w:t>且</w:t>
      </w:r>
      <w:r>
        <w:rPr>
          <w:rFonts w:ascii="Times New Roman" w:hAnsi="Times New Roman" w:eastAsia="方正仿宋简体" w:cs="Times New Roman"/>
          <w:spacing w:val="5"/>
          <w:sz w:val="32"/>
          <w:szCs w:val="32"/>
          <w:lang w:eastAsia="zh-CN"/>
        </w:rPr>
        <w:t>已列入</w:t>
      </w:r>
      <w:r>
        <w:rPr>
          <w:rFonts w:hint="eastAsia" w:ascii="Times New Roman" w:hAnsi="Times New Roman" w:eastAsia="方正仿宋简体" w:cs="Times New Roman"/>
          <w:spacing w:val="5"/>
          <w:sz w:val="32"/>
          <w:szCs w:val="32"/>
          <w:lang w:eastAsia="zh-CN"/>
        </w:rPr>
        <w:t>《</w:t>
      </w:r>
      <w:r>
        <w:rPr>
          <w:rFonts w:ascii="Times New Roman" w:hAnsi="Times New Roman" w:eastAsia="方正仿宋简体" w:cs="Times New Roman"/>
          <w:spacing w:val="5"/>
          <w:sz w:val="32"/>
          <w:szCs w:val="32"/>
          <w:lang w:eastAsia="zh-CN"/>
        </w:rPr>
        <w:t>学院</w:t>
      </w:r>
      <w:r>
        <w:rPr>
          <w:rFonts w:hint="eastAsia" w:ascii="Times New Roman" w:hAnsi="Times New Roman" w:eastAsia="方正仿宋简体" w:cs="Times New Roman"/>
          <w:spacing w:val="5"/>
          <w:sz w:val="32"/>
          <w:szCs w:val="32"/>
          <w:lang w:eastAsia="zh-CN"/>
        </w:rPr>
        <w:t>评审</w:t>
      </w:r>
      <w:r>
        <w:rPr>
          <w:rFonts w:ascii="Times New Roman" w:hAnsi="Times New Roman" w:eastAsia="方正仿宋简体" w:cs="Times New Roman"/>
          <w:spacing w:val="5"/>
          <w:sz w:val="32"/>
          <w:szCs w:val="32"/>
          <w:lang w:eastAsia="zh-CN"/>
        </w:rPr>
        <w:t>委员会认定的创新创业大赛白名单</w:t>
      </w:r>
      <w:r>
        <w:rPr>
          <w:rFonts w:hint="eastAsia" w:ascii="Times New Roman" w:hAnsi="Times New Roman" w:eastAsia="方正仿宋简体" w:cs="Times New Roman"/>
          <w:spacing w:val="5"/>
          <w:sz w:val="32"/>
          <w:szCs w:val="32"/>
          <w:lang w:eastAsia="zh-CN"/>
        </w:rPr>
        <w:t>》</w:t>
      </w:r>
      <w:r>
        <w:rPr>
          <w:rFonts w:ascii="Times New Roman" w:hAnsi="Times New Roman" w:eastAsia="方正仿宋简体" w:cs="Times New Roman"/>
          <w:spacing w:val="5"/>
          <w:sz w:val="32"/>
          <w:szCs w:val="32"/>
          <w:lang w:eastAsia="zh-CN"/>
        </w:rPr>
        <w:t>（附件3-3）。</w:t>
      </w:r>
      <w:bookmarkStart w:id="2" w:name="_Hlk225862487"/>
      <w:r>
        <w:rPr>
          <w:rFonts w:hint="eastAsia" w:ascii="Times New Roman" w:hAnsi="Times New Roman" w:eastAsia="方正仿宋简体" w:cs="Times New Roman"/>
          <w:spacing w:val="5"/>
          <w:sz w:val="32"/>
          <w:szCs w:val="32"/>
          <w:lang w:eastAsia="zh-CN"/>
        </w:rPr>
        <w:t>比赛不在其他高水平创新创业大赛目录中，若获得全国赛一等奖/金奖等，则第一名加1分，其他队员不加分、获其他奖励一律不加分。</w:t>
      </w:r>
      <w:bookmarkEnd w:id="2"/>
    </w:p>
    <w:p w14:paraId="5635F764">
      <w:pPr>
        <w:kinsoku/>
        <w:spacing w:line="600" w:lineRule="exact"/>
        <w:ind w:firstLine="663" w:firstLineChars="200"/>
        <w:jc w:val="both"/>
        <w:rPr>
          <w:rFonts w:ascii="Times New Roman" w:hAnsi="Times New Roman" w:eastAsia="方正仿宋简体" w:cs="Times New Roman"/>
          <w:b/>
          <w:bCs/>
          <w:spacing w:val="5"/>
          <w:sz w:val="32"/>
          <w:szCs w:val="32"/>
          <w:lang w:eastAsia="zh-CN"/>
        </w:rPr>
      </w:pPr>
      <w:r>
        <w:rPr>
          <w:rFonts w:ascii="Times New Roman" w:hAnsi="Times New Roman" w:eastAsia="方正仿宋简体" w:cs="Times New Roman"/>
          <w:b/>
          <w:bCs/>
          <w:spacing w:val="5"/>
          <w:sz w:val="32"/>
          <w:szCs w:val="32"/>
          <w:lang w:eastAsia="zh-CN"/>
        </w:rPr>
        <w:t>五、德育综合表现（H）</w:t>
      </w:r>
      <w:bookmarkStart w:id="3" w:name="_Hlk225432246"/>
    </w:p>
    <w:p w14:paraId="4D80C1E3">
      <w:pPr>
        <w:kinsoku/>
        <w:spacing w:line="600" w:lineRule="exact"/>
        <w:ind w:firstLine="660" w:firstLineChars="200"/>
        <w:jc w:val="both"/>
        <w:rPr>
          <w:rFonts w:ascii="Times New Roman" w:hAnsi="Times New Roman" w:eastAsia="方正仿宋简体" w:cs="Times New Roman"/>
          <w:spacing w:val="5"/>
          <w:sz w:val="32"/>
          <w:szCs w:val="32"/>
          <w:lang w:eastAsia="zh-CN"/>
        </w:rPr>
      </w:pPr>
      <w:r>
        <w:rPr>
          <w:rFonts w:ascii="Times New Roman" w:hAnsi="Times New Roman" w:eastAsia="方正仿宋简体" w:cs="Times New Roman"/>
          <w:spacing w:val="5"/>
          <w:sz w:val="32"/>
          <w:szCs w:val="32"/>
          <w:lang w:eastAsia="zh-CN"/>
        </w:rPr>
        <w:t>满分为5分，评分细则</w:t>
      </w:r>
      <w:bookmarkEnd w:id="3"/>
      <w:r>
        <w:rPr>
          <w:rFonts w:ascii="Times New Roman" w:hAnsi="Times New Roman" w:eastAsia="方正仿宋简体" w:cs="Times New Roman"/>
          <w:spacing w:val="5"/>
          <w:sz w:val="32"/>
          <w:szCs w:val="32"/>
          <w:lang w:eastAsia="zh-CN"/>
        </w:rPr>
        <w:t>见附件4：《材料科学与工程学院研究生奖学金德育综合表现评分办法》。</w:t>
      </w:r>
    </w:p>
    <w:p w14:paraId="5F9AEF8A">
      <w:pPr>
        <w:kinsoku/>
        <w:spacing w:line="600" w:lineRule="exact"/>
        <w:ind w:firstLine="663" w:firstLineChars="200"/>
        <w:jc w:val="both"/>
        <w:rPr>
          <w:rFonts w:ascii="Times New Roman" w:hAnsi="Times New Roman" w:eastAsia="方正仿宋简体" w:cs="Times New Roman"/>
          <w:spacing w:val="5"/>
          <w:sz w:val="32"/>
          <w:szCs w:val="32"/>
          <w:lang w:eastAsia="zh-CN"/>
        </w:rPr>
      </w:pPr>
      <w:r>
        <w:rPr>
          <w:rFonts w:ascii="Times New Roman" w:hAnsi="Times New Roman" w:eastAsia="方正仿宋简体" w:cs="Times New Roman"/>
          <w:b/>
          <w:bCs/>
          <w:spacing w:val="5"/>
          <w:sz w:val="32"/>
          <w:szCs w:val="32"/>
          <w:lang w:eastAsia="zh-CN"/>
        </w:rPr>
        <w:t>六、总成绩（T）</w:t>
      </w:r>
    </w:p>
    <w:p w14:paraId="55E46550">
      <w:pPr>
        <w:pStyle w:val="2"/>
        <w:kinsoku/>
        <w:spacing w:line="600" w:lineRule="exact"/>
        <w:ind w:firstLine="660" w:firstLineChars="200"/>
        <w:jc w:val="both"/>
        <w:rPr>
          <w:rFonts w:ascii="Times New Roman" w:hAnsi="Times New Roman" w:eastAsia="方正仿宋简体" w:cs="Times New Roman"/>
          <w:spacing w:val="5"/>
          <w:sz w:val="32"/>
          <w:szCs w:val="32"/>
          <w:lang w:eastAsia="zh-CN"/>
        </w:rPr>
      </w:pPr>
      <w:r>
        <w:rPr>
          <w:rFonts w:ascii="Times New Roman" w:hAnsi="Times New Roman" w:eastAsia="方正仿宋简体" w:cs="Times New Roman"/>
          <w:spacing w:val="5"/>
          <w:sz w:val="32"/>
          <w:szCs w:val="32"/>
          <w:lang w:eastAsia="zh-CN"/>
        </w:rPr>
        <w:t>总成绩（T）为学术论文及专利（P）、科研获奖（A）、创新创业获奖（I）、国际学术交流（G）和德育综合表现（H）得分之和。</w:t>
      </w:r>
    </w:p>
    <w:p w14:paraId="748967D8">
      <w:pPr>
        <w:kinsoku/>
        <w:spacing w:line="600" w:lineRule="exact"/>
        <w:ind w:firstLine="663" w:firstLineChars="200"/>
        <w:jc w:val="both"/>
        <w:rPr>
          <w:rFonts w:ascii="Times New Roman" w:hAnsi="Times New Roman" w:eastAsia="方正仿宋简体" w:cs="Times New Roman"/>
          <w:b/>
          <w:bCs/>
          <w:spacing w:val="5"/>
          <w:sz w:val="32"/>
          <w:szCs w:val="32"/>
          <w:lang w:eastAsia="zh-CN"/>
        </w:rPr>
      </w:pPr>
      <w:r>
        <w:rPr>
          <w:rFonts w:ascii="Times New Roman" w:hAnsi="Times New Roman" w:eastAsia="方正仿宋简体" w:cs="Times New Roman"/>
          <w:b/>
          <w:bCs/>
          <w:spacing w:val="5"/>
          <w:sz w:val="32"/>
          <w:szCs w:val="32"/>
          <w:lang w:eastAsia="zh-CN"/>
        </w:rPr>
        <w:t>七、相关说明</w:t>
      </w:r>
    </w:p>
    <w:p w14:paraId="0C05E44B">
      <w:pPr>
        <w:pStyle w:val="2"/>
        <w:kinsoku/>
        <w:spacing w:line="600" w:lineRule="exact"/>
        <w:ind w:firstLine="660" w:firstLineChars="200"/>
        <w:jc w:val="both"/>
        <w:rPr>
          <w:rFonts w:ascii="Times New Roman" w:hAnsi="Times New Roman" w:eastAsia="方正仿宋简体" w:cs="Times New Roman"/>
          <w:spacing w:val="5"/>
          <w:sz w:val="32"/>
          <w:szCs w:val="32"/>
          <w:lang w:eastAsia="zh-CN"/>
        </w:rPr>
      </w:pPr>
      <w:r>
        <w:rPr>
          <w:rFonts w:ascii="Times New Roman" w:hAnsi="Times New Roman" w:eastAsia="方正仿宋简体" w:cs="Times New Roman"/>
          <w:spacing w:val="5"/>
          <w:sz w:val="32"/>
          <w:szCs w:val="32"/>
          <w:lang w:eastAsia="zh-CN"/>
        </w:rPr>
        <w:t>如研究生在本领域取得了同行认可的高水平研究成果，可向学院评审委员会提出申请，由学院评审委员会予以评审认定。</w:t>
      </w:r>
    </w:p>
    <w:p w14:paraId="5913C672">
      <w:pPr>
        <w:pStyle w:val="2"/>
        <w:kinsoku/>
        <w:spacing w:line="600" w:lineRule="exact"/>
        <w:ind w:firstLine="660" w:firstLineChars="200"/>
        <w:jc w:val="both"/>
        <w:rPr>
          <w:rFonts w:ascii="Times New Roman" w:hAnsi="Times New Roman" w:eastAsia="方正仿宋简体" w:cs="Times New Roman"/>
          <w:spacing w:val="5"/>
          <w:sz w:val="32"/>
          <w:szCs w:val="32"/>
          <w:lang w:eastAsia="zh-CN"/>
        </w:rPr>
      </w:pPr>
      <w:r>
        <w:rPr>
          <w:rFonts w:ascii="Times New Roman" w:hAnsi="Times New Roman" w:eastAsia="方正仿宋简体" w:cs="Times New Roman"/>
          <w:spacing w:val="5"/>
          <w:sz w:val="32"/>
          <w:szCs w:val="32"/>
          <w:lang w:eastAsia="zh-CN"/>
        </w:rPr>
        <w:t>本评分办法由材料科学与工程学院</w:t>
      </w:r>
      <w:ins w:id="172" w:author="梁晓君" w:date="2026-09-15T10:03:49Z">
        <w:r>
          <w:rPr>
            <w:rFonts w:hint="eastAsia" w:ascii="Times New Roman" w:hAnsi="Times New Roman" w:cs="Times New Roman"/>
            <w:spacing w:val="11"/>
            <w:sz w:val="32"/>
            <w:szCs w:val="32"/>
            <w:lang w:val="en-US" w:eastAsia="zh-CN"/>
          </w:rPr>
          <w:t>学生资助工作委员会</w:t>
        </w:r>
      </w:ins>
      <w:del w:id="173" w:author="梁晓君" w:date="2026-09-15T10:03:49Z">
        <w:r>
          <w:rPr>
            <w:rFonts w:ascii="Times New Roman" w:hAnsi="Times New Roman" w:eastAsia="方正仿宋简体" w:cs="Times New Roman"/>
            <w:spacing w:val="5"/>
            <w:sz w:val="32"/>
            <w:szCs w:val="32"/>
            <w:lang w:eastAsia="zh-CN"/>
          </w:rPr>
          <w:delText>研究生国家奖学金评审委员会</w:delText>
        </w:r>
      </w:del>
      <w:bookmarkStart w:id="4" w:name="_GoBack"/>
      <w:bookmarkEnd w:id="4"/>
      <w:r>
        <w:rPr>
          <w:rFonts w:ascii="Times New Roman" w:hAnsi="Times New Roman" w:eastAsia="方正仿宋简体" w:cs="Times New Roman"/>
          <w:spacing w:val="5"/>
          <w:sz w:val="32"/>
          <w:szCs w:val="32"/>
          <w:lang w:eastAsia="zh-CN"/>
        </w:rPr>
        <w:t>负责解释。</w:t>
      </w:r>
    </w:p>
    <w:sectPr>
      <w:footerReference r:id="rId3" w:type="default"/>
      <w:pgSz w:w="11906" w:h="16838"/>
      <w:pgMar w:top="1361" w:right="1474" w:bottom="1021" w:left="1474" w:header="0" w:footer="567" w:gutter="0"/>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7D20B9A4-B9F3-41AB-81EA-ABC4E69F1C05}"/>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934EE8E7-9120-44E1-86D3-67681852A80F}"/>
  </w:font>
  <w:font w:name="方正仿宋简体">
    <w:panose1 w:val="02000000000000000000"/>
    <w:charset w:val="86"/>
    <w:family w:val="roman"/>
    <w:pitch w:val="default"/>
    <w:sig w:usb0="A00002BF" w:usb1="184F6CFA" w:usb2="00000012" w:usb3="00000000" w:csb0="00040001" w:csb1="00000000"/>
    <w:embedRegular r:id="rId3" w:fontKey="{01FB8D67-C470-4A6B-8309-B3D4F72B9307}"/>
  </w:font>
  <w:font w:name="方正小标宋简体">
    <w:panose1 w:val="02000000000000000000"/>
    <w:charset w:val="86"/>
    <w:family w:val="auto"/>
    <w:pitch w:val="default"/>
    <w:sig w:usb0="A00002BF" w:usb1="184F6CFA" w:usb2="00000012" w:usb3="00000000" w:csb0="00040001" w:csb1="00000000"/>
    <w:embedRegular r:id="rId4" w:fontKey="{8C52185B-5821-4DE6-9C6D-22D002275F22}"/>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86862567"/>
      <w:docPartObj>
        <w:docPartGallery w:val="autotext"/>
      </w:docPartObj>
    </w:sdtPr>
    <w:sdtEndPr>
      <w:rPr>
        <w:rFonts w:ascii="Times New Roman" w:hAnsi="Times New Roman" w:cs="Times New Roman"/>
        <w:sz w:val="24"/>
      </w:rPr>
    </w:sdtEndPr>
    <w:sdtContent>
      <w:p w14:paraId="50141F08">
        <w:pPr>
          <w:pStyle w:val="4"/>
          <w:jc w:val="center"/>
          <w:rPr>
            <w:rFonts w:ascii="Times New Roman" w:hAnsi="Times New Roman" w:cs="Times New Roman"/>
            <w:sz w:val="24"/>
          </w:rPr>
        </w:pPr>
        <w:r>
          <w:rPr>
            <w:rFonts w:ascii="Times New Roman" w:hAnsi="Times New Roman" w:cs="Times New Roman"/>
            <w:sz w:val="24"/>
          </w:rPr>
          <w:fldChar w:fldCharType="begin"/>
        </w:r>
        <w:r>
          <w:rPr>
            <w:rFonts w:ascii="Times New Roman" w:hAnsi="Times New Roman" w:cs="Times New Roman"/>
            <w:sz w:val="24"/>
          </w:rPr>
          <w:instrText xml:space="preserve">PAGE   \* MERGEFORMAT</w:instrText>
        </w:r>
        <w:r>
          <w:rPr>
            <w:rFonts w:ascii="Times New Roman" w:hAnsi="Times New Roman" w:cs="Times New Roman"/>
            <w:sz w:val="24"/>
          </w:rPr>
          <w:fldChar w:fldCharType="separate"/>
        </w:r>
        <w:r>
          <w:rPr>
            <w:rFonts w:ascii="Times New Roman" w:hAnsi="Times New Roman" w:cs="Times New Roman"/>
            <w:sz w:val="24"/>
            <w:lang w:val="zh-CN" w:eastAsia="zh-CN"/>
          </w:rPr>
          <w:t>4</w:t>
        </w:r>
        <w:r>
          <w:rPr>
            <w:rFonts w:ascii="Times New Roman" w:hAnsi="Times New Roman" w:cs="Times New Roman"/>
            <w:sz w:val="24"/>
          </w:rPr>
          <w:fldChar w:fldCharType="end"/>
        </w:r>
      </w:p>
    </w:sdtContent>
  </w:sdt>
  <w:p w14:paraId="0CADBEDA">
    <w:pPr>
      <w:spacing w:line="176" w:lineRule="auto"/>
      <w:ind w:left="4715"/>
      <w:rPr>
        <w:rFonts w:ascii="Times New Roman" w:hAnsi="Times New Roman" w:eastAsia="Times New Roman" w:cs="Times New Roman"/>
        <w:sz w:val="24"/>
        <w:szCs w:val="24"/>
      </w:rPr>
    </w:pP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梁晓君">
    <w15:presenceInfo w15:providerId="WPS Office" w15:userId="67367070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displayBackgroundShape w:val="1"/>
  <w:embedTrueTypeFonts/>
  <w:saveSubsetFonts/>
  <w:bordersDoNotSurroundHeader w:val="1"/>
  <w:bordersDoNotSurroundFooter w:val="1"/>
  <w:revisionView w:markup="0"/>
  <w:trackRevisions w:val="1"/>
  <w:documentProtection w:enforcement="0"/>
  <w:defaultTabStop w:val="420"/>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xtDA3sDS0MLUwNjKyMDZU0lEKTi0uzszPAymwrAUAhMpTciwAAAA="/>
  </w:docVars>
  <w:rsids>
    <w:rsidRoot w:val="002D5D2C"/>
    <w:rsid w:val="000269F2"/>
    <w:rsid w:val="00042AAD"/>
    <w:rsid w:val="00045F86"/>
    <w:rsid w:val="0007766E"/>
    <w:rsid w:val="000778FE"/>
    <w:rsid w:val="000905CC"/>
    <w:rsid w:val="000A6CB4"/>
    <w:rsid w:val="000C37E0"/>
    <w:rsid w:val="000F3137"/>
    <w:rsid w:val="000F3621"/>
    <w:rsid w:val="00152A30"/>
    <w:rsid w:val="00154864"/>
    <w:rsid w:val="00175B51"/>
    <w:rsid w:val="00182743"/>
    <w:rsid w:val="001A52EF"/>
    <w:rsid w:val="001C3A05"/>
    <w:rsid w:val="001E0158"/>
    <w:rsid w:val="00203916"/>
    <w:rsid w:val="00206E66"/>
    <w:rsid w:val="00213186"/>
    <w:rsid w:val="002C35FB"/>
    <w:rsid w:val="002D5D2C"/>
    <w:rsid w:val="002E3457"/>
    <w:rsid w:val="002F2ED1"/>
    <w:rsid w:val="002F476E"/>
    <w:rsid w:val="00333DC7"/>
    <w:rsid w:val="003417B3"/>
    <w:rsid w:val="003B3E80"/>
    <w:rsid w:val="003C5F7A"/>
    <w:rsid w:val="003E6D86"/>
    <w:rsid w:val="003F697F"/>
    <w:rsid w:val="00414A58"/>
    <w:rsid w:val="004371FF"/>
    <w:rsid w:val="0046670D"/>
    <w:rsid w:val="00467917"/>
    <w:rsid w:val="004A33D7"/>
    <w:rsid w:val="004A519C"/>
    <w:rsid w:val="004A65B5"/>
    <w:rsid w:val="004D1F6F"/>
    <w:rsid w:val="004D5B37"/>
    <w:rsid w:val="00511C36"/>
    <w:rsid w:val="00514553"/>
    <w:rsid w:val="0053094A"/>
    <w:rsid w:val="005577F8"/>
    <w:rsid w:val="00594D60"/>
    <w:rsid w:val="005B400A"/>
    <w:rsid w:val="005B7A16"/>
    <w:rsid w:val="005C42AF"/>
    <w:rsid w:val="005E3F80"/>
    <w:rsid w:val="00612C93"/>
    <w:rsid w:val="0065358F"/>
    <w:rsid w:val="0065573B"/>
    <w:rsid w:val="00656837"/>
    <w:rsid w:val="006A2757"/>
    <w:rsid w:val="00710485"/>
    <w:rsid w:val="0071159D"/>
    <w:rsid w:val="00726293"/>
    <w:rsid w:val="00732175"/>
    <w:rsid w:val="00733BD4"/>
    <w:rsid w:val="00746DFF"/>
    <w:rsid w:val="007475D9"/>
    <w:rsid w:val="00773653"/>
    <w:rsid w:val="00781AA7"/>
    <w:rsid w:val="00812387"/>
    <w:rsid w:val="00825CB2"/>
    <w:rsid w:val="00854146"/>
    <w:rsid w:val="0085435E"/>
    <w:rsid w:val="008679CA"/>
    <w:rsid w:val="008A3767"/>
    <w:rsid w:val="008B61B5"/>
    <w:rsid w:val="008F5B86"/>
    <w:rsid w:val="00916431"/>
    <w:rsid w:val="00927E9C"/>
    <w:rsid w:val="00930D84"/>
    <w:rsid w:val="009364EB"/>
    <w:rsid w:val="00953BE6"/>
    <w:rsid w:val="00956893"/>
    <w:rsid w:val="009A683C"/>
    <w:rsid w:val="009C19BE"/>
    <w:rsid w:val="009C7F57"/>
    <w:rsid w:val="00A00968"/>
    <w:rsid w:val="00A308EA"/>
    <w:rsid w:val="00A42074"/>
    <w:rsid w:val="00A56CE4"/>
    <w:rsid w:val="00A659CD"/>
    <w:rsid w:val="00A86DDB"/>
    <w:rsid w:val="00AD54B7"/>
    <w:rsid w:val="00AF6DCE"/>
    <w:rsid w:val="00B21C61"/>
    <w:rsid w:val="00B44027"/>
    <w:rsid w:val="00B63E6E"/>
    <w:rsid w:val="00B65A06"/>
    <w:rsid w:val="00BA3936"/>
    <w:rsid w:val="00BE43FA"/>
    <w:rsid w:val="00C372EA"/>
    <w:rsid w:val="00C752C8"/>
    <w:rsid w:val="00C96901"/>
    <w:rsid w:val="00CA6F8C"/>
    <w:rsid w:val="00CB22C2"/>
    <w:rsid w:val="00CC6CF6"/>
    <w:rsid w:val="00CD455E"/>
    <w:rsid w:val="00D75796"/>
    <w:rsid w:val="00D75AA5"/>
    <w:rsid w:val="00D776A5"/>
    <w:rsid w:val="00DB18BE"/>
    <w:rsid w:val="00E2757C"/>
    <w:rsid w:val="00E638F7"/>
    <w:rsid w:val="00E95F63"/>
    <w:rsid w:val="00EA3237"/>
    <w:rsid w:val="00EA7F39"/>
    <w:rsid w:val="00EB359A"/>
    <w:rsid w:val="00EB50C3"/>
    <w:rsid w:val="00EC20EA"/>
    <w:rsid w:val="00EF78EB"/>
    <w:rsid w:val="00EF78FB"/>
    <w:rsid w:val="00F53D4D"/>
    <w:rsid w:val="00F7121C"/>
    <w:rsid w:val="00F86A51"/>
    <w:rsid w:val="00F86E3B"/>
    <w:rsid w:val="00FB7ED1"/>
    <w:rsid w:val="00FC4629"/>
    <w:rsid w:val="00FE5E25"/>
    <w:rsid w:val="08512C9F"/>
    <w:rsid w:val="0E835FED"/>
    <w:rsid w:val="11D24E50"/>
    <w:rsid w:val="193B5F05"/>
    <w:rsid w:val="1BB12D00"/>
    <w:rsid w:val="1DF216E3"/>
    <w:rsid w:val="3BB83595"/>
    <w:rsid w:val="3F6F342F"/>
    <w:rsid w:val="45CE74FC"/>
    <w:rsid w:val="484C7568"/>
    <w:rsid w:val="50872549"/>
    <w:rsid w:val="5823576F"/>
    <w:rsid w:val="5DC8621F"/>
    <w:rsid w:val="61305467"/>
    <w:rsid w:val="6AA61B4B"/>
    <w:rsid w:val="6EA1002B"/>
    <w:rsid w:val="73DB0AB8"/>
    <w:rsid w:val="792565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en-US"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方正仿宋简体" w:hAnsi="方正仿宋简体" w:eastAsia="方正仿宋简体" w:cs="方正仿宋简体"/>
      <w:sz w:val="31"/>
      <w:szCs w:val="31"/>
    </w:rPr>
  </w:style>
  <w:style w:type="paragraph" w:styleId="3">
    <w:name w:val="Balloon Text"/>
    <w:basedOn w:val="1"/>
    <w:link w:val="12"/>
    <w:semiHidden/>
    <w:unhideWhenUsed/>
    <w:qFormat/>
    <w:uiPriority w:val="99"/>
    <w:rPr>
      <w:sz w:val="18"/>
      <w:szCs w:val="18"/>
    </w:rPr>
  </w:style>
  <w:style w:type="paragraph" w:styleId="4">
    <w:name w:val="footer"/>
    <w:basedOn w:val="1"/>
    <w:link w:val="14"/>
    <w:unhideWhenUsed/>
    <w:qFormat/>
    <w:uiPriority w:val="99"/>
    <w:pPr>
      <w:tabs>
        <w:tab w:val="center" w:pos="4153"/>
        <w:tab w:val="right" w:pos="8306"/>
      </w:tabs>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jc w:val="center"/>
    </w:pPr>
    <w:rPr>
      <w:sz w:val="18"/>
      <w:szCs w:val="18"/>
    </w:r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Table Text"/>
    <w:basedOn w:val="1"/>
    <w:semiHidden/>
    <w:qFormat/>
    <w:uiPriority w:val="0"/>
    <w:rPr>
      <w:rFonts w:ascii="方正仿宋简体" w:hAnsi="方正仿宋简体" w:eastAsia="方正仿宋简体" w:cs="方正仿宋简体"/>
      <w:sz w:val="28"/>
      <w:szCs w:val="28"/>
    </w:rPr>
  </w:style>
  <w:style w:type="paragraph" w:customStyle="1" w:styleId="10">
    <w:name w:val="修订1"/>
    <w:hidden/>
    <w:semiHidden/>
    <w:qFormat/>
    <w:uiPriority w:val="99"/>
    <w:rPr>
      <w:rFonts w:ascii="Arial" w:hAnsi="Arial" w:cs="Arial" w:eastAsiaTheme="minorEastAsia"/>
      <w:snapToGrid w:val="0"/>
      <w:color w:val="000000"/>
      <w:sz w:val="21"/>
      <w:szCs w:val="21"/>
      <w:lang w:val="en-US" w:eastAsia="en-US" w:bidi="ar-SA"/>
    </w:rPr>
  </w:style>
  <w:style w:type="paragraph" w:customStyle="1" w:styleId="11">
    <w:name w:val="Revision"/>
    <w:hidden/>
    <w:unhideWhenUsed/>
    <w:qFormat/>
    <w:uiPriority w:val="99"/>
    <w:rPr>
      <w:rFonts w:ascii="Arial" w:hAnsi="Arial" w:cs="Arial" w:eastAsiaTheme="minorEastAsia"/>
      <w:snapToGrid w:val="0"/>
      <w:color w:val="000000"/>
      <w:sz w:val="21"/>
      <w:szCs w:val="21"/>
      <w:lang w:val="en-US" w:eastAsia="en-US" w:bidi="ar-SA"/>
    </w:rPr>
  </w:style>
  <w:style w:type="character" w:customStyle="1" w:styleId="12">
    <w:name w:val="批注框文本 字符"/>
    <w:basedOn w:val="7"/>
    <w:link w:val="3"/>
    <w:semiHidden/>
    <w:qFormat/>
    <w:uiPriority w:val="99"/>
    <w:rPr>
      <w:snapToGrid w:val="0"/>
      <w:color w:val="000000"/>
      <w:sz w:val="18"/>
      <w:szCs w:val="18"/>
      <w:lang w:eastAsia="en-US"/>
    </w:rPr>
  </w:style>
  <w:style w:type="character" w:customStyle="1" w:styleId="13">
    <w:name w:val="页眉 字符"/>
    <w:basedOn w:val="7"/>
    <w:link w:val="5"/>
    <w:qFormat/>
    <w:uiPriority w:val="99"/>
    <w:rPr>
      <w:snapToGrid w:val="0"/>
      <w:color w:val="000000"/>
      <w:sz w:val="18"/>
      <w:szCs w:val="18"/>
      <w:lang w:eastAsia="en-US"/>
    </w:rPr>
  </w:style>
  <w:style w:type="character" w:customStyle="1" w:styleId="14">
    <w:name w:val="页脚 字符"/>
    <w:basedOn w:val="7"/>
    <w:link w:val="4"/>
    <w:qFormat/>
    <w:uiPriority w:val="99"/>
    <w:rPr>
      <w:snapToGrid w:val="0"/>
      <w:color w:val="000000"/>
      <w:sz w:val="18"/>
      <w:szCs w:val="18"/>
      <w:lang w:eastAsia="en-U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1E989-61CA-482B-AA65-B4D577425886}">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2484</Words>
  <Characters>2707</Characters>
  <Lines>19</Lines>
  <Paragraphs>5</Paragraphs>
  <TotalTime>0</TotalTime>
  <ScaleCrop>false</ScaleCrop>
  <LinksUpToDate>false</LinksUpToDate>
  <CharactersWithSpaces>2722</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2026-07-31T00:18:00Z</dcterms:created>
  <dc:creator>吴玮泽</dc:creator>
  <cp:lastModifiedBy>梁晓君</cp:lastModifiedBy>
  <cp:lastPrinted>2026-03-27T02:35:00Z</cp:lastPrinted>
  <dcterms:modified xsi:type="dcterms:W3CDTF">2026-09-15T02:03:55Z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2026-03-23T08:25:27Z</vt:filetime>
  </property>
  <property fmtid="{D5CDD505-2E9C-101B-9397-08002B2CF9AE}" pid="4" name="KSOTemplateDocerSaveRecord">
    <vt:lpwstr>eyJoZGlkIjoiY2RkNzBhMTE2YWJmN2IwNDhiZTRjYjFlOGZjMjg4OGUiLCJ1c2VySWQiOiIxNzczMDU3NDk1In0=</vt:lpwstr>
  </property>
  <property fmtid="{D5CDD505-2E9C-101B-9397-08002B2CF9AE}" pid="5" name="KSOProductBuildVer">
    <vt:lpwstr>2052-12.1.0.28505</vt:lpwstr>
  </property>
  <property fmtid="{D5CDD505-2E9C-101B-9397-08002B2CF9AE}" pid="6" name="ICV">
    <vt:lpwstr>B3DAF8615B9A44F5A345FE3335D36081_13</vt:lpwstr>
  </property>
</Properties>
</file>